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32A" w:rsidRPr="00756C53" w:rsidRDefault="00E92544" w:rsidP="00756C53">
      <w:pPr>
        <w:spacing w:before="0" w:after="0"/>
        <w:rPr>
          <w:rFonts w:cs="Arial"/>
          <w:color w:val="000000"/>
        </w:rPr>
      </w:pPr>
      <w:r>
        <w:t>January 2016</w:t>
      </w:r>
    </w:p>
    <w:p w:rsidR="008C1C66" w:rsidRPr="00756C53" w:rsidRDefault="00E742AA" w:rsidP="00756C53">
      <w:pPr>
        <w:pStyle w:val="Heading2"/>
        <w:spacing w:before="100" w:beforeAutospacing="1" w:after="100" w:afterAutospacing="1"/>
        <w:rPr>
          <w:rFonts w:cs="Arial"/>
          <w:b w:val="0"/>
          <w:color w:val="auto"/>
          <w:sz w:val="20"/>
        </w:rPr>
      </w:pPr>
      <w:r w:rsidRPr="00756C53">
        <w:rPr>
          <w:rFonts w:cs="Arial"/>
          <w:color w:val="auto"/>
          <w:sz w:val="20"/>
        </w:rPr>
        <w:t xml:space="preserve">Webinar </w:t>
      </w:r>
      <w:r w:rsidR="00CA2F1C" w:rsidRPr="00756C53">
        <w:rPr>
          <w:rFonts w:cs="Arial"/>
          <w:color w:val="auto"/>
          <w:sz w:val="20"/>
        </w:rPr>
        <w:t xml:space="preserve">reveals </w:t>
      </w:r>
      <w:r w:rsidRPr="00756C53">
        <w:rPr>
          <w:rFonts w:cs="Arial"/>
          <w:color w:val="auto"/>
          <w:sz w:val="20"/>
        </w:rPr>
        <w:t xml:space="preserve">how </w:t>
      </w:r>
      <w:r w:rsidR="00693D6C">
        <w:rPr>
          <w:rFonts w:cs="Arial"/>
          <w:color w:val="auto"/>
          <w:sz w:val="20"/>
        </w:rPr>
        <w:t>the Renishaw inVia Raman microscope c</w:t>
      </w:r>
      <w:r w:rsidRPr="00756C53">
        <w:rPr>
          <w:rFonts w:cs="Arial"/>
          <w:color w:val="auto"/>
          <w:sz w:val="20"/>
        </w:rPr>
        <w:t>an be used to study redox biology research</w:t>
      </w:r>
    </w:p>
    <w:p w:rsidR="000F1E3B" w:rsidRPr="00756C53" w:rsidRDefault="00CA2F1C" w:rsidP="00756C53">
      <w:pPr>
        <w:rPr>
          <w:rFonts w:cs="Arial"/>
        </w:rPr>
      </w:pPr>
      <w:r w:rsidRPr="00756C53">
        <w:rPr>
          <w:rFonts w:cs="Arial"/>
        </w:rPr>
        <w:t>Resonance Raman</w:t>
      </w:r>
      <w:r w:rsidR="00E742AA" w:rsidRPr="00756C53">
        <w:rPr>
          <w:rFonts w:cs="Arial"/>
        </w:rPr>
        <w:t xml:space="preserve"> spectroscopy is the ideal tool for redox biology research. A webinar is now available which demonstrates some of the benefits of using this technique</w:t>
      </w:r>
      <w:r w:rsidR="00D92C5E" w:rsidRPr="00756C53">
        <w:rPr>
          <w:rFonts w:cs="Arial"/>
        </w:rPr>
        <w:t>.</w:t>
      </w:r>
      <w:r w:rsidR="000F1E3B" w:rsidRPr="00756C53">
        <w:rPr>
          <w:rFonts w:cs="Arial"/>
        </w:rPr>
        <w:t xml:space="preserve"> </w:t>
      </w:r>
    </w:p>
    <w:p w:rsidR="000F1E3B" w:rsidRPr="00756C53" w:rsidRDefault="00693D6C" w:rsidP="00756C53">
      <w:pPr>
        <w:spacing w:before="100" w:beforeAutospacing="1" w:after="100" w:afterAutospacing="1"/>
        <w:rPr>
          <w:rFonts w:cs="Arial"/>
        </w:rPr>
      </w:pPr>
      <w:r>
        <w:rPr>
          <w:rFonts w:cs="Arial"/>
        </w:rPr>
        <w:t>In this two-</w:t>
      </w:r>
      <w:r w:rsidR="000F1E3B" w:rsidRPr="00756C53">
        <w:rPr>
          <w:rFonts w:cs="Arial"/>
        </w:rPr>
        <w:t>part</w:t>
      </w:r>
      <w:r>
        <w:rPr>
          <w:rFonts w:cs="Arial"/>
        </w:rPr>
        <w:t xml:space="preserve"> webinar, </w:t>
      </w:r>
      <w:r w:rsidR="000F1E3B" w:rsidRPr="00756C53">
        <w:rPr>
          <w:rFonts w:cs="Arial"/>
        </w:rPr>
        <w:t>viewers will learn why Resonance Raman spectroscopy</w:t>
      </w:r>
      <w:r>
        <w:rPr>
          <w:rFonts w:cs="Arial"/>
        </w:rPr>
        <w:t>, using the inVia</w:t>
      </w:r>
      <w:r w:rsidR="006F7BCC">
        <w:rPr>
          <w:rFonts w:cs="Arial"/>
        </w:rPr>
        <w:t xml:space="preserve"> Raman microscope</w:t>
      </w:r>
      <w:bookmarkStart w:id="0" w:name="_GoBack"/>
      <w:bookmarkEnd w:id="0"/>
      <w:r>
        <w:rPr>
          <w:rFonts w:cs="Arial"/>
        </w:rPr>
        <w:t xml:space="preserve">, is the </w:t>
      </w:r>
      <w:r w:rsidR="000F1E3B" w:rsidRPr="00756C53">
        <w:rPr>
          <w:rFonts w:cs="Arial"/>
        </w:rPr>
        <w:t>ideal tool for redox biology and also how Raman spectroscopy is beneficial for myoglobin stem cell priming.</w:t>
      </w:r>
    </w:p>
    <w:p w:rsidR="00756C53" w:rsidRDefault="00756C53" w:rsidP="00756C53">
      <w:pPr>
        <w:rPr>
          <w:rFonts w:cs="Arial"/>
        </w:rPr>
      </w:pPr>
      <w:r w:rsidRPr="00756C53">
        <w:rPr>
          <w:rFonts w:cs="Arial"/>
        </w:rPr>
        <w:t xml:space="preserve">When used to research redox biology, Resonance Raman </w:t>
      </w:r>
      <w:r w:rsidR="00BA44F9">
        <w:rPr>
          <w:rFonts w:cs="Arial"/>
        </w:rPr>
        <w:t>is a powerful t</w:t>
      </w:r>
      <w:r w:rsidR="00827F15">
        <w:rPr>
          <w:rFonts w:cs="Arial"/>
        </w:rPr>
        <w:t>echnique</w:t>
      </w:r>
      <w:r w:rsidR="00BA44F9">
        <w:rPr>
          <w:rFonts w:cs="Arial"/>
        </w:rPr>
        <w:t xml:space="preserve">. It </w:t>
      </w:r>
      <w:r w:rsidRPr="00756C53">
        <w:rPr>
          <w:rFonts w:cs="Arial"/>
        </w:rPr>
        <w:t>demonstrates high sensitivity to haem proteins and also elucidates their oxidation and oxygenation states</w:t>
      </w:r>
      <w:r w:rsidR="009E611B">
        <w:rPr>
          <w:rFonts w:cs="Arial"/>
        </w:rPr>
        <w:t>. It can be applied</w:t>
      </w:r>
      <w:r w:rsidR="00E92544">
        <w:rPr>
          <w:rFonts w:cs="Arial"/>
        </w:rPr>
        <w:t xml:space="preserve">, </w:t>
      </w:r>
      <w:r w:rsidR="00E92544" w:rsidRPr="00E92544">
        <w:rPr>
          <w:rFonts w:cs="Arial"/>
          <w:i/>
        </w:rPr>
        <w:t>in situ</w:t>
      </w:r>
      <w:r w:rsidR="00E92544">
        <w:rPr>
          <w:rFonts w:cs="Arial"/>
        </w:rPr>
        <w:t xml:space="preserve">, </w:t>
      </w:r>
      <w:r w:rsidR="009E611B">
        <w:rPr>
          <w:rFonts w:cs="Arial"/>
        </w:rPr>
        <w:t>to haem proteins</w:t>
      </w:r>
      <w:r w:rsidR="009E611B" w:rsidRPr="009E611B">
        <w:rPr>
          <w:rFonts w:cs="Arial"/>
        </w:rPr>
        <w:t xml:space="preserve"> </w:t>
      </w:r>
      <w:r w:rsidR="009E611B" w:rsidRPr="00756C53">
        <w:rPr>
          <w:rFonts w:cs="Arial"/>
        </w:rPr>
        <w:t xml:space="preserve">in solution, </w:t>
      </w:r>
      <w:r w:rsidR="00E92544">
        <w:rPr>
          <w:rFonts w:cs="Arial"/>
        </w:rPr>
        <w:t>o</w:t>
      </w:r>
      <w:r w:rsidR="009E611B" w:rsidRPr="00756C53">
        <w:rPr>
          <w:rFonts w:cs="Arial"/>
        </w:rPr>
        <w:t>rganelles, cells and tissues</w:t>
      </w:r>
      <w:r w:rsidR="009E611B">
        <w:rPr>
          <w:rFonts w:cs="Arial"/>
          <w:i/>
        </w:rPr>
        <w:t>.</w:t>
      </w:r>
      <w:r w:rsidRPr="00756C53">
        <w:rPr>
          <w:rFonts w:cs="Arial"/>
        </w:rPr>
        <w:t xml:space="preserve"> </w:t>
      </w:r>
    </w:p>
    <w:p w:rsidR="000F1E3B" w:rsidRPr="00756C53" w:rsidRDefault="000F1E3B" w:rsidP="00756C53">
      <w:pPr>
        <w:spacing w:before="100" w:beforeAutospacing="1" w:after="100" w:afterAutospacing="1"/>
        <w:rPr>
          <w:rFonts w:cs="Arial"/>
        </w:rPr>
      </w:pPr>
      <w:r w:rsidRPr="00756C53">
        <w:rPr>
          <w:rFonts w:cs="Arial"/>
        </w:rPr>
        <w:t xml:space="preserve">In the webinar, Dr Katherine Lau, Applications Scientist at Renishaw plc, and Dr James Armstrong, from </w:t>
      </w:r>
      <w:r w:rsidR="007D5980">
        <w:rPr>
          <w:rFonts w:cs="Arial"/>
        </w:rPr>
        <w:t xml:space="preserve">the </w:t>
      </w:r>
      <w:r w:rsidRPr="00756C53">
        <w:rPr>
          <w:rFonts w:cs="Arial"/>
        </w:rPr>
        <w:t>University of Bristol (now</w:t>
      </w:r>
      <w:r w:rsidR="007D5980">
        <w:rPr>
          <w:rFonts w:cs="Arial"/>
        </w:rPr>
        <w:t xml:space="preserve"> at</w:t>
      </w:r>
      <w:r w:rsidRPr="00756C53">
        <w:rPr>
          <w:rFonts w:cs="Arial"/>
        </w:rPr>
        <w:t xml:space="preserve"> Imperial College)</w:t>
      </w:r>
      <w:r w:rsidR="007D5980">
        <w:rPr>
          <w:rFonts w:cs="Arial"/>
        </w:rPr>
        <w:t>,</w:t>
      </w:r>
      <w:r w:rsidRPr="00756C53">
        <w:rPr>
          <w:rFonts w:cs="Arial"/>
        </w:rPr>
        <w:t xml:space="preserve"> explain how Resonance Raman imaging provides both chemical and spatial information, enabling correlations </w:t>
      </w:r>
      <w:r w:rsidR="007D5980">
        <w:rPr>
          <w:rFonts w:cs="Arial"/>
        </w:rPr>
        <w:t xml:space="preserve">to be made </w:t>
      </w:r>
      <w:r w:rsidRPr="00756C53">
        <w:rPr>
          <w:rFonts w:cs="Arial"/>
        </w:rPr>
        <w:t>between haem protein distribution, oxidation state, and protein/cell function.</w:t>
      </w:r>
    </w:p>
    <w:p w:rsidR="007D5980" w:rsidRDefault="000F1E3B" w:rsidP="00756C53">
      <w:pPr>
        <w:rPr>
          <w:rFonts w:cs="Arial"/>
        </w:rPr>
      </w:pPr>
      <w:r w:rsidRPr="00756C53">
        <w:rPr>
          <w:rFonts w:cs="Arial"/>
        </w:rPr>
        <w:t xml:space="preserve">Dr Armstrong discusses his myoglobin stem cell priming </w:t>
      </w:r>
      <w:r w:rsidR="00E66BA4" w:rsidRPr="00756C53">
        <w:rPr>
          <w:rFonts w:cs="Arial"/>
        </w:rPr>
        <w:t>study</w:t>
      </w:r>
      <w:r w:rsidR="007D5980">
        <w:rPr>
          <w:rFonts w:cs="Arial"/>
        </w:rPr>
        <w:t>,</w:t>
      </w:r>
      <w:r w:rsidR="00E66BA4" w:rsidRPr="00756C53">
        <w:rPr>
          <w:rFonts w:cs="Arial"/>
        </w:rPr>
        <w:t xml:space="preserve"> which was recently published in </w:t>
      </w:r>
      <w:hyperlink r:id="rId7" w:anchor="close" w:history="1">
        <w:r w:rsidR="00E66BA4" w:rsidRPr="00756C53">
          <w:rPr>
            <w:rStyle w:val="Hyperlink"/>
            <w:rFonts w:cs="Arial"/>
          </w:rPr>
          <w:t>Nature Communications</w:t>
        </w:r>
      </w:hyperlink>
      <w:r w:rsidR="00E66BA4" w:rsidRPr="00756C53">
        <w:rPr>
          <w:rFonts w:cs="Arial"/>
        </w:rPr>
        <w:t xml:space="preserve">. </w:t>
      </w:r>
      <w:r w:rsidR="007D5980">
        <w:rPr>
          <w:rFonts w:cs="Arial"/>
        </w:rPr>
        <w:t xml:space="preserve">In his study, </w:t>
      </w:r>
      <w:r w:rsidR="00E66BA4" w:rsidRPr="00756C53">
        <w:rPr>
          <w:rFonts w:cs="Arial"/>
        </w:rPr>
        <w:t xml:space="preserve">human mesenchymal stem cells </w:t>
      </w:r>
      <w:r w:rsidR="007D5980">
        <w:rPr>
          <w:rFonts w:cs="Arial"/>
        </w:rPr>
        <w:t xml:space="preserve">were primed </w:t>
      </w:r>
      <w:r w:rsidR="00E66BA4" w:rsidRPr="00756C53">
        <w:rPr>
          <w:rFonts w:cs="Arial"/>
        </w:rPr>
        <w:t>with myoglobin</w:t>
      </w:r>
      <w:r w:rsidR="007D5980">
        <w:rPr>
          <w:rFonts w:cs="Arial"/>
        </w:rPr>
        <w:t>, which resulted in improv</w:t>
      </w:r>
      <w:r w:rsidR="00E66BA4" w:rsidRPr="00756C53">
        <w:rPr>
          <w:rFonts w:cs="Arial"/>
        </w:rPr>
        <w:t xml:space="preserve">ed biochemistry and matrix distribution of cartilage grown using these stem cells. </w:t>
      </w:r>
      <w:r w:rsidR="007D5980">
        <w:rPr>
          <w:rFonts w:cs="Arial"/>
        </w:rPr>
        <w:t xml:space="preserve">Resonance Raman imaging provided useful insights into these improvements. </w:t>
      </w:r>
    </w:p>
    <w:p w:rsidR="00E66BA4" w:rsidRPr="00756C53" w:rsidRDefault="00756C53" w:rsidP="00756C53">
      <w:pPr>
        <w:rPr>
          <w:rFonts w:cs="Arial"/>
        </w:rPr>
      </w:pPr>
      <w:r>
        <w:rPr>
          <w:rFonts w:cs="Arial"/>
          <w:color w:val="211A15"/>
          <w:lang w:val="en"/>
        </w:rPr>
        <w:t>T</w:t>
      </w:r>
      <w:r w:rsidR="00E66BA4" w:rsidRPr="00756C53">
        <w:rPr>
          <w:rFonts w:cs="Arial"/>
          <w:color w:val="211A15"/>
          <w:lang w:val="en"/>
        </w:rPr>
        <w:t xml:space="preserve">o view the webinar, </w:t>
      </w:r>
      <w:hyperlink r:id="rId8" w:history="1">
        <w:r w:rsidR="00E66BA4" w:rsidRPr="00693D6C">
          <w:rPr>
            <w:rStyle w:val="Hyperlink"/>
            <w:rFonts w:cs="Arial"/>
            <w:lang w:val="en"/>
          </w:rPr>
          <w:t>please register your details here</w:t>
        </w:r>
      </w:hyperlink>
      <w:r w:rsidR="007D5980">
        <w:rPr>
          <w:rFonts w:cs="Arial"/>
          <w:color w:val="211A15"/>
          <w:lang w:val="en"/>
        </w:rPr>
        <w:t>.</w:t>
      </w:r>
    </w:p>
    <w:p w:rsidR="00CA2F1C" w:rsidRPr="00756C53" w:rsidRDefault="00CA2F1C" w:rsidP="00756C53"/>
    <w:p w:rsidR="008C1C66" w:rsidRPr="00756C53" w:rsidRDefault="008C1C66" w:rsidP="00756C53">
      <w:pPr>
        <w:spacing w:before="100" w:beforeAutospacing="1" w:afterLines="115" w:after="276" w:afterAutospacing="1"/>
        <w:jc w:val="center"/>
        <w:rPr>
          <w:rFonts w:cs="Arial"/>
        </w:rPr>
      </w:pPr>
      <w:r w:rsidRPr="00756C53">
        <w:rPr>
          <w:rFonts w:cs="Arial"/>
        </w:rPr>
        <w:t>-Ends-</w:t>
      </w:r>
    </w:p>
    <w:p w:rsidR="008C1C66" w:rsidRPr="008C1C66" w:rsidRDefault="008C1C66" w:rsidP="008C1C66">
      <w:pPr>
        <w:spacing w:line="276" w:lineRule="auto"/>
        <w:rPr>
          <w:rFonts w:cs="Arial"/>
          <w:b/>
        </w:rPr>
      </w:pPr>
      <w:r w:rsidRPr="008C1C66">
        <w:rPr>
          <w:rFonts w:cs="Arial"/>
          <w:b/>
        </w:rPr>
        <w:t>About Renishaw</w:t>
      </w:r>
    </w:p>
    <w:p w:rsidR="00896CCB" w:rsidRDefault="00896CCB" w:rsidP="00896CCB">
      <w:pPr>
        <w:spacing w:line="276" w:lineRule="auto"/>
        <w:rPr>
          <w:rFonts w:cs="Arial"/>
        </w:rPr>
      </w:pPr>
      <w:r w:rsidRPr="003D366E">
        <w:rPr>
          <w:rFonts w:cs="Arial"/>
        </w:rPr>
        <w:t>Renishaw is one of the world's leading engineering and scientific technology companies, with expertise in 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is the only UK business that designs and makes industrial machines which ‘print' parts from metal powder.</w:t>
      </w:r>
    </w:p>
    <w:p w:rsidR="00896CCB" w:rsidRDefault="00896CCB" w:rsidP="00896CCB">
      <w:pPr>
        <w:spacing w:line="276" w:lineRule="auto"/>
        <w:rPr>
          <w:rFonts w:cs="Arial"/>
        </w:rPr>
      </w:pPr>
      <w:r w:rsidRPr="003D366E">
        <w:rPr>
          <w:rFonts w:cs="Arial"/>
        </w:rPr>
        <w:t xml:space="preserve">The Renishaw Group currently has more than 70 offices in 33 countries, with </w:t>
      </w:r>
      <w:r w:rsidR="00F232CA">
        <w:rPr>
          <w:rFonts w:cs="Arial"/>
        </w:rPr>
        <w:t>over</w:t>
      </w:r>
      <w:r w:rsidRPr="003D366E">
        <w:rPr>
          <w:rFonts w:cs="Arial"/>
        </w:rPr>
        <w:t xml:space="preserve"> 4,000 employees, of which 2,</w:t>
      </w:r>
      <w:r w:rsidR="00F232CA">
        <w:rPr>
          <w:rFonts w:cs="Arial"/>
        </w:rPr>
        <w:t>7</w:t>
      </w:r>
      <w:r w:rsidRPr="003D366E">
        <w:rPr>
          <w:rFonts w:cs="Arial"/>
        </w:rPr>
        <w:t>00 people are employed within the UK. The majority of the company's R&amp;D and manufacturing is carried out in the UK and for the year ended June 201</w:t>
      </w:r>
      <w:r w:rsidR="00750F65">
        <w:rPr>
          <w:rFonts w:cs="Arial"/>
        </w:rPr>
        <w:t>5 Renishaw achieved sales of £494.7</w:t>
      </w:r>
      <w:r w:rsidR="00740C17">
        <w:rPr>
          <w:rFonts w:cs="Arial"/>
        </w:rPr>
        <w:t xml:space="preserve"> million of which 95</w:t>
      </w:r>
      <w:r w:rsidRPr="003D366E">
        <w:rPr>
          <w:rFonts w:cs="Arial"/>
        </w:rPr>
        <w:t xml:space="preserve">% was due to exports. The company's largest markets are the USA, China, </w:t>
      </w:r>
      <w:r w:rsidR="00421FD1">
        <w:rPr>
          <w:rFonts w:cs="Arial"/>
        </w:rPr>
        <w:t xml:space="preserve">South Korea, </w:t>
      </w:r>
      <w:r w:rsidRPr="003D366E">
        <w:rPr>
          <w:rFonts w:cs="Arial"/>
        </w:rPr>
        <w:t>Germany and Japan.</w:t>
      </w:r>
    </w:p>
    <w:p w:rsidR="00896CCB" w:rsidRPr="008455D1" w:rsidRDefault="00896CCB" w:rsidP="00896CCB">
      <w:pPr>
        <w:spacing w:line="276" w:lineRule="auto"/>
        <w:rPr>
          <w:rFonts w:cs="Arial"/>
        </w:rPr>
      </w:pPr>
      <w:r w:rsidRPr="003D366E">
        <w:rPr>
          <w:rFonts w:cs="Arial"/>
        </w:rPr>
        <w:lastRenderedPageBreak/>
        <w:t xml:space="preserve">The Company's success has been recognised with numerous international awards, including eighteen Queen's Awards recognising achievements in technology, export and innovation. Renishaw received a Queen’s Award for Enterprise 2014, in the Innovations category, for the continuous development of the inVia confocal Raman microscope. For more information visit </w:t>
      </w:r>
      <w:hyperlink r:id="rId9" w:history="1">
        <w:r w:rsidRPr="00E91B16">
          <w:rPr>
            <w:rStyle w:val="Hyperlink"/>
            <w:rFonts w:cs="Arial"/>
          </w:rPr>
          <w:t>www.renishaw.com</w:t>
        </w:r>
      </w:hyperlink>
      <w:r>
        <w:rPr>
          <w:rFonts w:cs="Arial"/>
        </w:rPr>
        <w:t xml:space="preserve"> </w:t>
      </w:r>
    </w:p>
    <w:p w:rsidR="008C1C66" w:rsidRDefault="008C1C66" w:rsidP="008C1C66">
      <w:pPr>
        <w:spacing w:before="0" w:after="0" w:line="240" w:lineRule="auto"/>
        <w:rPr>
          <w:rFonts w:cs="Arial"/>
          <w:i/>
          <w:color w:val="000000"/>
        </w:rPr>
      </w:pPr>
    </w:p>
    <w:p w:rsidR="008C1C66" w:rsidRDefault="008C1C66" w:rsidP="008C1C66">
      <w:pPr>
        <w:pStyle w:val="Heading3"/>
      </w:pPr>
      <w:r>
        <w:t xml:space="preserve">For further information </w:t>
      </w:r>
    </w:p>
    <w:p w:rsidR="008C1C66" w:rsidRDefault="008C1C66" w:rsidP="008C1C66">
      <w:r>
        <w:t>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6"/>
        <w:gridCol w:w="4646"/>
      </w:tblGrid>
      <w:tr w:rsidR="008C1C66" w:rsidTr="007B5D0D">
        <w:tc>
          <w:tcPr>
            <w:tcW w:w="4646" w:type="dxa"/>
          </w:tcPr>
          <w:p w:rsidR="008C1C66" w:rsidRDefault="008C1C66" w:rsidP="007B546A">
            <w:pPr>
              <w:spacing w:before="120" w:after="0"/>
            </w:pPr>
            <w:r>
              <w:t>David Reece</w:t>
            </w:r>
            <w:r>
              <w:br/>
              <w:t>Renishaw plc</w:t>
            </w:r>
            <w:r>
              <w:br/>
            </w:r>
            <w:r w:rsidR="007B546A">
              <w:t>New Mills</w:t>
            </w:r>
            <w:r>
              <w:br/>
              <w:t>Wotton-u</w:t>
            </w:r>
            <w:r w:rsidR="007B546A">
              <w:t>nder-Edge</w:t>
            </w:r>
            <w:r w:rsidR="007B546A">
              <w:br/>
              <w:t>Gloucestershire GL12 8JR</w:t>
            </w:r>
            <w:r>
              <w:t xml:space="preserve"> UK</w:t>
            </w:r>
            <w:r>
              <w:br/>
              <w:t>Tel: +44 1453 523968 (direct)</w:t>
            </w:r>
            <w:r>
              <w:br/>
              <w:t>Tel: +44 1453 524524 (switchboard)</w:t>
            </w:r>
            <w:r>
              <w:br/>
              <w:t>Fax: +44 1453 523901</w:t>
            </w:r>
            <w:r>
              <w:br/>
              <w:t xml:space="preserve">Email: </w:t>
            </w:r>
            <w:hyperlink r:id="rId10" w:history="1">
              <w:r>
                <w:rPr>
                  <w:rStyle w:val="Hyperlink"/>
                </w:rPr>
                <w:t>david.reece</w:t>
              </w:r>
              <w:r w:rsidRPr="00CA52C8">
                <w:rPr>
                  <w:rStyle w:val="Hyperlink"/>
                </w:rPr>
                <w:t>@renishaw.com</w:t>
              </w:r>
            </w:hyperlink>
            <w:r>
              <w:br/>
            </w:r>
            <w:hyperlink r:id="rId11" w:history="1">
              <w:r w:rsidRPr="00436A8F">
                <w:rPr>
                  <w:rStyle w:val="Hyperlink"/>
                </w:rPr>
                <w:t>www.renishaw.com/raman</w:t>
              </w:r>
            </w:hyperlink>
          </w:p>
        </w:tc>
        <w:tc>
          <w:tcPr>
            <w:tcW w:w="4646" w:type="dxa"/>
          </w:tcPr>
          <w:p w:rsidR="008C1C66" w:rsidRPr="006E30D5" w:rsidRDefault="008C1C66" w:rsidP="007B5D0D">
            <w:pPr>
              <w:rPr>
                <w:color w:val="FF0000"/>
              </w:rPr>
            </w:pPr>
          </w:p>
        </w:tc>
      </w:tr>
    </w:tbl>
    <w:p w:rsidR="008C1C66" w:rsidRPr="008C1C66" w:rsidRDefault="008C1C66" w:rsidP="008C1C66"/>
    <w:sectPr w:rsidR="008C1C66" w:rsidRPr="008C1C66" w:rsidSect="00921006">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240" w:right="1418" w:bottom="1418" w:left="1412" w:header="1134"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26F" w:rsidRDefault="005B226F">
      <w:r>
        <w:separator/>
      </w:r>
    </w:p>
  </w:endnote>
  <w:endnote w:type="continuationSeparator" w:id="0">
    <w:p w:rsidR="005B226F" w:rsidRDefault="005B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DC3" w:rsidRDefault="00756D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6F" w:rsidRDefault="005B226F" w:rsidP="001F0337">
    <w:pPr>
      <w:pStyle w:val="Footer"/>
    </w:pPr>
    <w:r>
      <w:tab/>
    </w:r>
    <w:r w:rsidR="00BE27BE">
      <w:rPr>
        <w:rStyle w:val="PageNumber"/>
      </w:rPr>
      <w:fldChar w:fldCharType="begin"/>
    </w:r>
    <w:r>
      <w:rPr>
        <w:rStyle w:val="PageNumber"/>
      </w:rPr>
      <w:instrText xml:space="preserve"> PAGE </w:instrText>
    </w:r>
    <w:r w:rsidR="00BE27BE">
      <w:rPr>
        <w:rStyle w:val="PageNumber"/>
      </w:rPr>
      <w:fldChar w:fldCharType="separate"/>
    </w:r>
    <w:r w:rsidR="006F7BCC">
      <w:rPr>
        <w:rStyle w:val="PageNumber"/>
        <w:noProof/>
      </w:rPr>
      <w:t>2</w:t>
    </w:r>
    <w:r w:rsidR="00BE27BE">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DC3" w:rsidRDefault="00756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26F" w:rsidRDefault="005B226F">
      <w:r>
        <w:separator/>
      </w:r>
    </w:p>
  </w:footnote>
  <w:footnote w:type="continuationSeparator" w:id="0">
    <w:p w:rsidR="005B226F" w:rsidRDefault="005B2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DC3" w:rsidRDefault="00756D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6F" w:rsidRDefault="00756DC3">
    <w:pPr>
      <w:tabs>
        <w:tab w:val="left" w:pos="2552"/>
        <w:tab w:val="left" w:pos="3119"/>
      </w:tabs>
      <w:spacing w:before="0" w:after="0" w:line="240" w:lineRule="auto"/>
      <w:rPr>
        <w:sz w:val="24"/>
      </w:rPr>
    </w:pPr>
    <w:r>
      <w:rPr>
        <w:noProof/>
      </w:rPr>
      <w:drawing>
        <wp:anchor distT="0" distB="0" distL="114300" distR="114300" simplePos="0" relativeHeight="251661824" behindDoc="0" locked="0" layoutInCell="0" allowOverlap="1">
          <wp:simplePos x="0" y="0"/>
          <wp:positionH relativeFrom="column">
            <wp:posOffset>4216024</wp:posOffset>
          </wp:positionH>
          <wp:positionV relativeFrom="paragraph">
            <wp:posOffset>-307966</wp:posOffset>
          </wp:positionV>
          <wp:extent cx="2200740" cy="824248"/>
          <wp:effectExtent l="19050" t="0" r="906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00740" cy="824248"/>
                  </a:xfrm>
                  <a:prstGeom prst="rect">
                    <a:avLst/>
                  </a:prstGeom>
                  <a:noFill/>
                </pic:spPr>
              </pic:pic>
            </a:graphicData>
          </a:graphic>
        </wp:anchor>
      </w:drawing>
    </w:r>
    <w:r w:rsidR="006F7BCC">
      <w:rPr>
        <w:noProof/>
        <w:sz w:val="16"/>
      </w:rPr>
      <w:pict>
        <v:line id="_x0000_s2052" style="position:absolute;z-index:251658752;mso-position-horizontal-relative:text;mso-position-vertical-relative:text" from="-49.6pt,.55pt" to="518.9pt,.55pt" o:allowincell="f" stroked="f"/>
      </w:pict>
    </w:r>
    <w:r w:rsidR="005B226F">
      <w:rPr>
        <w:b/>
        <w:sz w:val="16"/>
      </w:rPr>
      <w:t>News from Renishaw</w:t>
    </w:r>
    <w:r w:rsidR="005B226F">
      <w:rPr>
        <w:sz w:val="16"/>
      </w:rPr>
      <w:br/>
      <w:t>…/continued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6F" w:rsidRDefault="00D27967">
    <w:pPr>
      <w:tabs>
        <w:tab w:val="left" w:pos="2552"/>
        <w:tab w:val="left" w:pos="3119"/>
      </w:tabs>
      <w:spacing w:before="0" w:after="0" w:line="240" w:lineRule="auto"/>
      <w:rPr>
        <w:sz w:val="16"/>
      </w:rPr>
    </w:pPr>
    <w:r>
      <w:rPr>
        <w:noProof/>
        <w:sz w:val="16"/>
      </w:rPr>
      <w:drawing>
        <wp:anchor distT="0" distB="0" distL="114300" distR="114300" simplePos="0" relativeHeight="251659776" behindDoc="0" locked="0" layoutInCell="0" allowOverlap="1">
          <wp:simplePos x="0" y="0"/>
          <wp:positionH relativeFrom="column">
            <wp:posOffset>3716020</wp:posOffset>
          </wp:positionH>
          <wp:positionV relativeFrom="paragraph">
            <wp:posOffset>-192405</wp:posOffset>
          </wp:positionV>
          <wp:extent cx="2210435" cy="82486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r w:rsidR="006F7BCC">
      <w:rPr>
        <w:noProof/>
        <w:sz w:val="16"/>
      </w:rPr>
      <w:pict>
        <v:line id="_x0000_s2050" style="position:absolute;z-index:251656704;mso-position-horizontal-relative:text;mso-position-vertical-relative:text" from="-49.6pt,.55pt" to="518.9pt,.55pt" o:allowincell="f" stroked="f"/>
      </w:pict>
    </w:r>
    <w:r w:rsidR="005B226F">
      <w:rPr>
        <w:b/>
        <w:sz w:val="16"/>
      </w:rPr>
      <w:t>Renishaw plc</w:t>
    </w:r>
  </w:p>
  <w:p w:rsidR="005B226F" w:rsidRDefault="005B226F">
    <w:pPr>
      <w:pStyle w:val="Header"/>
      <w:spacing w:before="0" w:after="0" w:line="240" w:lineRule="auto"/>
      <w:rPr>
        <w:sz w:val="16"/>
      </w:rPr>
    </w:pPr>
    <w:r>
      <w:rPr>
        <w:sz w:val="16"/>
      </w:rPr>
      <w:t>Spectroscopy Products Division</w:t>
    </w:r>
  </w:p>
  <w:p w:rsidR="005B226F" w:rsidRDefault="005B226F">
    <w:pPr>
      <w:pStyle w:val="Header"/>
      <w:spacing w:before="0" w:after="0" w:line="240" w:lineRule="auto"/>
      <w:rPr>
        <w:sz w:val="16"/>
      </w:rPr>
    </w:pPr>
  </w:p>
  <w:p w:rsidR="005B226F" w:rsidRDefault="005B226F">
    <w:pPr>
      <w:pStyle w:val="Header"/>
      <w:spacing w:before="0" w:after="0" w:line="240" w:lineRule="auto"/>
      <w:rPr>
        <w:sz w:val="16"/>
      </w:rPr>
    </w:pPr>
  </w:p>
  <w:p w:rsidR="005B226F" w:rsidRDefault="005B226F">
    <w:pPr>
      <w:pStyle w:val="Header"/>
      <w:spacing w:before="0" w:after="0" w:line="240" w:lineRule="auto"/>
      <w:rPr>
        <w:sz w:val="16"/>
      </w:rPr>
    </w:pPr>
  </w:p>
  <w:p w:rsidR="005B226F" w:rsidRDefault="005B226F">
    <w:pPr>
      <w:pStyle w:val="Header"/>
      <w:spacing w:before="0" w:after="0" w:line="240" w:lineRule="auto"/>
      <w:rPr>
        <w:sz w:val="16"/>
      </w:rPr>
    </w:pPr>
  </w:p>
  <w:p w:rsidR="005B226F" w:rsidRDefault="005B226F">
    <w:pPr>
      <w:pStyle w:val="Header"/>
      <w:spacing w:before="0" w:after="60" w:line="240" w:lineRule="auto"/>
      <w:rPr>
        <w:b/>
      </w:rPr>
    </w:pPr>
    <w:r>
      <w:rPr>
        <w:b/>
        <w:sz w:val="36"/>
      </w:rPr>
      <w:t>News from Renishaw</w:t>
    </w:r>
  </w:p>
  <w:p w:rsidR="005B226F" w:rsidRDefault="005B226F">
    <w:pPr>
      <w:pStyle w:val="Header"/>
      <w:spacing w:before="0" w:after="60" w:line="240" w:lineRule="auto"/>
      <w:rPr>
        <w:b/>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12E34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D08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ECE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B212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DEC4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C7C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941B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1A6E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52A8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B866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307C41C0"/>
    <w:multiLevelType w:val="singleLevel"/>
    <w:tmpl w:val="BBEA74C2"/>
    <w:lvl w:ilvl="0">
      <w:start w:val="1"/>
      <w:numFmt w:val="decimal"/>
      <w:lvlText w:val="%1."/>
      <w:lvlJc w:val="left"/>
      <w:pPr>
        <w:tabs>
          <w:tab w:val="num" w:pos="360"/>
        </w:tabs>
        <w:ind w:left="360" w:hanging="360"/>
      </w:pPr>
    </w:lvl>
  </w:abstractNum>
  <w:abstractNum w:abstractNumId="12" w15:restartNumberingAfterBreak="0">
    <w:nsid w:val="5281783A"/>
    <w:multiLevelType w:val="hybridMultilevel"/>
    <w:tmpl w:val="1B923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D1331"/>
    <w:rsid w:val="0001221A"/>
    <w:rsid w:val="00014D58"/>
    <w:rsid w:val="00043400"/>
    <w:rsid w:val="000608A8"/>
    <w:rsid w:val="000978A8"/>
    <w:rsid w:val="000A1250"/>
    <w:rsid w:val="000C1EB6"/>
    <w:rsid w:val="000F1E3B"/>
    <w:rsid w:val="00114075"/>
    <w:rsid w:val="00135B24"/>
    <w:rsid w:val="00173F93"/>
    <w:rsid w:val="001B048A"/>
    <w:rsid w:val="001B169C"/>
    <w:rsid w:val="001E0955"/>
    <w:rsid w:val="001E38EC"/>
    <w:rsid w:val="001F0337"/>
    <w:rsid w:val="00211B03"/>
    <w:rsid w:val="00234466"/>
    <w:rsid w:val="00244F59"/>
    <w:rsid w:val="0027738F"/>
    <w:rsid w:val="002813E2"/>
    <w:rsid w:val="002A53C8"/>
    <w:rsid w:val="002C3A29"/>
    <w:rsid w:val="00310623"/>
    <w:rsid w:val="0031342A"/>
    <w:rsid w:val="0032004E"/>
    <w:rsid w:val="00356600"/>
    <w:rsid w:val="00376C25"/>
    <w:rsid w:val="00376D0D"/>
    <w:rsid w:val="003A4CD0"/>
    <w:rsid w:val="003A76C8"/>
    <w:rsid w:val="003F1E38"/>
    <w:rsid w:val="00421FD1"/>
    <w:rsid w:val="00463C27"/>
    <w:rsid w:val="004966CA"/>
    <w:rsid w:val="005113F2"/>
    <w:rsid w:val="005B226F"/>
    <w:rsid w:val="005F74E6"/>
    <w:rsid w:val="006005BD"/>
    <w:rsid w:val="00610885"/>
    <w:rsid w:val="00624383"/>
    <w:rsid w:val="00643C90"/>
    <w:rsid w:val="006903D3"/>
    <w:rsid w:val="00693D6C"/>
    <w:rsid w:val="006955DD"/>
    <w:rsid w:val="006C0FA7"/>
    <w:rsid w:val="006E30D5"/>
    <w:rsid w:val="006E611D"/>
    <w:rsid w:val="006F7BCC"/>
    <w:rsid w:val="007026F2"/>
    <w:rsid w:val="00722A21"/>
    <w:rsid w:val="00740C17"/>
    <w:rsid w:val="00750F65"/>
    <w:rsid w:val="00754DA3"/>
    <w:rsid w:val="00756C53"/>
    <w:rsid w:val="00756DC3"/>
    <w:rsid w:val="007B546A"/>
    <w:rsid w:val="007D5980"/>
    <w:rsid w:val="007E1ED1"/>
    <w:rsid w:val="008259A0"/>
    <w:rsid w:val="00827F15"/>
    <w:rsid w:val="00886B58"/>
    <w:rsid w:val="00896CCB"/>
    <w:rsid w:val="008B7676"/>
    <w:rsid w:val="008C1C66"/>
    <w:rsid w:val="008E79DE"/>
    <w:rsid w:val="00913C35"/>
    <w:rsid w:val="00921006"/>
    <w:rsid w:val="00944227"/>
    <w:rsid w:val="00995E2D"/>
    <w:rsid w:val="009963C0"/>
    <w:rsid w:val="009C637C"/>
    <w:rsid w:val="009D2575"/>
    <w:rsid w:val="009E611B"/>
    <w:rsid w:val="00A07EDA"/>
    <w:rsid w:val="00A649E7"/>
    <w:rsid w:val="00A658DC"/>
    <w:rsid w:val="00A7732A"/>
    <w:rsid w:val="00A801C6"/>
    <w:rsid w:val="00A83C65"/>
    <w:rsid w:val="00B146A2"/>
    <w:rsid w:val="00B33B6E"/>
    <w:rsid w:val="00B4522A"/>
    <w:rsid w:val="00B876D1"/>
    <w:rsid w:val="00BA0455"/>
    <w:rsid w:val="00BA0EDE"/>
    <w:rsid w:val="00BA10E2"/>
    <w:rsid w:val="00BA44F9"/>
    <w:rsid w:val="00BA4837"/>
    <w:rsid w:val="00BB086A"/>
    <w:rsid w:val="00BD0CA7"/>
    <w:rsid w:val="00BE27BE"/>
    <w:rsid w:val="00BF0B95"/>
    <w:rsid w:val="00C0703F"/>
    <w:rsid w:val="00C24089"/>
    <w:rsid w:val="00C24330"/>
    <w:rsid w:val="00C567EA"/>
    <w:rsid w:val="00CA15D3"/>
    <w:rsid w:val="00CA2182"/>
    <w:rsid w:val="00CA2F1C"/>
    <w:rsid w:val="00CB6140"/>
    <w:rsid w:val="00CD23B8"/>
    <w:rsid w:val="00CE09ED"/>
    <w:rsid w:val="00CE1D7B"/>
    <w:rsid w:val="00CF70CA"/>
    <w:rsid w:val="00D0610B"/>
    <w:rsid w:val="00D27967"/>
    <w:rsid w:val="00D50BE7"/>
    <w:rsid w:val="00D61DE1"/>
    <w:rsid w:val="00D770C4"/>
    <w:rsid w:val="00D92C5E"/>
    <w:rsid w:val="00DC3C2A"/>
    <w:rsid w:val="00DD1331"/>
    <w:rsid w:val="00E026FA"/>
    <w:rsid w:val="00E044D2"/>
    <w:rsid w:val="00E12D03"/>
    <w:rsid w:val="00E14156"/>
    <w:rsid w:val="00E446AC"/>
    <w:rsid w:val="00E45055"/>
    <w:rsid w:val="00E57813"/>
    <w:rsid w:val="00E66BA4"/>
    <w:rsid w:val="00E742AA"/>
    <w:rsid w:val="00E76D91"/>
    <w:rsid w:val="00E92544"/>
    <w:rsid w:val="00EA5EC2"/>
    <w:rsid w:val="00EF685E"/>
    <w:rsid w:val="00F232CA"/>
    <w:rsid w:val="00F26C29"/>
    <w:rsid w:val="00F864A4"/>
    <w:rsid w:val="00FC77A8"/>
    <w:rsid w:val="00FC7932"/>
    <w:rsid w:val="00FE3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f" fillcolor="white" stroke="f">
      <v:fill color="white" on="f"/>
      <v:stroke on="f"/>
    </o:shapedefaults>
    <o:shapelayout v:ext="edit">
      <o:idmap v:ext="edit" data="1"/>
    </o:shapelayout>
  </w:shapeDefaults>
  <w:decimalSymbol w:val="."/>
  <w:listSeparator w:val=","/>
  <w15:docId w15:val="{AA2851E5-20AB-4803-8F12-DE9FCAF1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FA7"/>
    <w:pPr>
      <w:spacing w:before="140" w:after="140" w:line="280" w:lineRule="exact"/>
    </w:pPr>
    <w:rPr>
      <w:rFonts w:ascii="Arial" w:hAnsi="Arial"/>
    </w:rPr>
  </w:style>
  <w:style w:type="paragraph" w:styleId="Heading1">
    <w:name w:val="heading 1"/>
    <w:basedOn w:val="Normal"/>
    <w:next w:val="Normal"/>
    <w:qFormat/>
    <w:rsid w:val="006C0FA7"/>
    <w:pPr>
      <w:keepNext/>
      <w:outlineLvl w:val="0"/>
    </w:pPr>
    <w:rPr>
      <w:b/>
      <w:sz w:val="32"/>
    </w:rPr>
  </w:style>
  <w:style w:type="paragraph" w:styleId="Heading2">
    <w:name w:val="heading 2"/>
    <w:basedOn w:val="Normal"/>
    <w:next w:val="Normal"/>
    <w:qFormat/>
    <w:rsid w:val="00A649E7"/>
    <w:pPr>
      <w:keepNext/>
      <w:tabs>
        <w:tab w:val="left" w:pos="4253"/>
        <w:tab w:val="left" w:pos="4395"/>
        <w:tab w:val="left" w:pos="4678"/>
      </w:tabs>
      <w:outlineLvl w:val="1"/>
    </w:pPr>
    <w:rPr>
      <w:b/>
      <w:color w:val="000000"/>
      <w:sz w:val="24"/>
    </w:rPr>
  </w:style>
  <w:style w:type="paragraph" w:styleId="Heading3">
    <w:name w:val="heading 3"/>
    <w:basedOn w:val="Normal"/>
    <w:next w:val="Normal"/>
    <w:qFormat/>
    <w:rsid w:val="00A649E7"/>
    <w:pPr>
      <w:keepNext/>
      <w:outlineLvl w:val="2"/>
    </w:pPr>
    <w:rPr>
      <w:b/>
      <w:sz w:val="22"/>
      <w:szCs w:val="22"/>
    </w:rPr>
  </w:style>
  <w:style w:type="paragraph" w:styleId="Heading4">
    <w:name w:val="heading 4"/>
    <w:basedOn w:val="Normal"/>
    <w:next w:val="Normal"/>
    <w:qFormat/>
    <w:rsid w:val="006C0FA7"/>
    <w:pPr>
      <w:keepNext/>
      <w:outlineLvl w:val="3"/>
    </w:pPr>
    <w:rPr>
      <w:u w:val="single"/>
    </w:rPr>
  </w:style>
  <w:style w:type="paragraph" w:styleId="Heading5">
    <w:name w:val="heading 5"/>
    <w:basedOn w:val="Normal"/>
    <w:next w:val="Normal"/>
    <w:qFormat/>
    <w:rsid w:val="006C0FA7"/>
    <w:pPr>
      <w:keepNext/>
      <w:outlineLvl w:val="4"/>
    </w:pPr>
    <w:rPr>
      <w:u w:val="single"/>
    </w:rPr>
  </w:style>
  <w:style w:type="paragraph" w:styleId="Heading6">
    <w:name w:val="heading 6"/>
    <w:basedOn w:val="Normal"/>
    <w:next w:val="Normal"/>
    <w:qFormat/>
    <w:rsid w:val="006C0FA7"/>
    <w:pPr>
      <w:keepNext/>
      <w:outlineLvl w:val="5"/>
    </w:pPr>
    <w:rPr>
      <w:b/>
      <w:u w:val="single"/>
    </w:rPr>
  </w:style>
  <w:style w:type="paragraph" w:styleId="Heading7">
    <w:name w:val="heading 7"/>
    <w:basedOn w:val="Normal"/>
    <w:next w:val="Normal"/>
    <w:qFormat/>
    <w:rsid w:val="006C0FA7"/>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0FA7"/>
    <w:pPr>
      <w:tabs>
        <w:tab w:val="center" w:pos="4153"/>
        <w:tab w:val="right" w:pos="8306"/>
      </w:tabs>
    </w:pPr>
  </w:style>
  <w:style w:type="paragraph" w:styleId="Footer">
    <w:name w:val="footer"/>
    <w:basedOn w:val="FootnoteText"/>
    <w:link w:val="FooterChar"/>
    <w:rsid w:val="001F0337"/>
    <w:rPr>
      <w:sz w:val="18"/>
      <w:szCs w:val="18"/>
    </w:rPr>
  </w:style>
  <w:style w:type="character" w:styleId="Strong">
    <w:name w:val="Strong"/>
    <w:basedOn w:val="DefaultParagraphFont"/>
    <w:qFormat/>
    <w:rsid w:val="006C0FA7"/>
    <w:rPr>
      <w:b/>
    </w:rPr>
  </w:style>
  <w:style w:type="paragraph" w:customStyle="1" w:styleId="Header-Info">
    <w:name w:val="Header - Info"/>
    <w:basedOn w:val="Normal"/>
    <w:rsid w:val="006C0FA7"/>
    <w:pPr>
      <w:spacing w:before="0" w:after="0" w:line="240" w:lineRule="auto"/>
    </w:pPr>
    <w:rPr>
      <w:b/>
      <w:sz w:val="18"/>
    </w:rPr>
  </w:style>
  <w:style w:type="paragraph" w:customStyle="1" w:styleId="Header-Field">
    <w:name w:val="Header - Field"/>
    <w:basedOn w:val="Header-Info"/>
    <w:rsid w:val="006C0FA7"/>
    <w:rPr>
      <w:b w:val="0"/>
    </w:rPr>
  </w:style>
  <w:style w:type="character" w:styleId="PageNumber">
    <w:name w:val="page number"/>
    <w:basedOn w:val="DefaultParagraphFont"/>
    <w:rsid w:val="00921006"/>
  </w:style>
  <w:style w:type="paragraph" w:styleId="FootnoteText">
    <w:name w:val="footnote text"/>
    <w:basedOn w:val="Normal"/>
    <w:link w:val="FootnoteTextChar"/>
    <w:semiHidden/>
    <w:rsid w:val="008B7676"/>
  </w:style>
  <w:style w:type="character" w:styleId="FootnoteReference">
    <w:name w:val="footnote reference"/>
    <w:basedOn w:val="DefaultParagraphFont"/>
    <w:semiHidden/>
    <w:rsid w:val="008B7676"/>
    <w:rPr>
      <w:vertAlign w:val="superscript"/>
    </w:rPr>
  </w:style>
  <w:style w:type="character" w:styleId="Hyperlink">
    <w:name w:val="Hyperlink"/>
    <w:basedOn w:val="DefaultParagraphFont"/>
    <w:rsid w:val="00B146A2"/>
    <w:rPr>
      <w:color w:val="000080"/>
      <w:u w:val="single"/>
    </w:rPr>
  </w:style>
  <w:style w:type="paragraph" w:customStyle="1" w:styleId="Quote1">
    <w:name w:val="Quote1"/>
    <w:basedOn w:val="Normal"/>
    <w:rsid w:val="001F0337"/>
    <w:pPr>
      <w:tabs>
        <w:tab w:val="left" w:pos="8789"/>
      </w:tabs>
      <w:ind w:left="284" w:right="571"/>
    </w:pPr>
  </w:style>
  <w:style w:type="character" w:customStyle="1" w:styleId="FootnoteTextChar">
    <w:name w:val="Footnote Text Char"/>
    <w:basedOn w:val="DefaultParagraphFont"/>
    <w:link w:val="FootnoteText"/>
    <w:rsid w:val="001F0337"/>
    <w:rPr>
      <w:rFonts w:ascii="Arial" w:hAnsi="Arial"/>
      <w:lang w:val="en-GB" w:eastAsia="en-GB" w:bidi="ar-SA"/>
    </w:rPr>
  </w:style>
  <w:style w:type="character" w:customStyle="1" w:styleId="FooterChar">
    <w:name w:val="Footer Char"/>
    <w:basedOn w:val="FootnoteTextChar"/>
    <w:link w:val="Footer"/>
    <w:rsid w:val="001F0337"/>
    <w:rPr>
      <w:rFonts w:ascii="Arial" w:hAnsi="Arial"/>
      <w:sz w:val="18"/>
      <w:szCs w:val="18"/>
      <w:lang w:val="en-GB" w:eastAsia="en-GB" w:bidi="ar-SA"/>
    </w:rPr>
  </w:style>
  <w:style w:type="table" w:styleId="TableGrid">
    <w:name w:val="Table Grid"/>
    <w:basedOn w:val="TableNormal"/>
    <w:rsid w:val="00CE09ED"/>
    <w:pPr>
      <w:spacing w:before="140"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92C5E"/>
    <w:pPr>
      <w:spacing w:before="180" w:after="180" w:line="240" w:lineRule="auto"/>
    </w:pPr>
    <w:rPr>
      <w:rFonts w:ascii="Times New Roman" w:hAnsi="Times New Roman"/>
      <w:sz w:val="24"/>
      <w:szCs w:val="24"/>
    </w:rPr>
  </w:style>
  <w:style w:type="character" w:styleId="Emphasis">
    <w:name w:val="Emphasis"/>
    <w:basedOn w:val="DefaultParagraphFont"/>
    <w:uiPriority w:val="20"/>
    <w:qFormat/>
    <w:rsid w:val="00D92C5E"/>
    <w:rPr>
      <w:i/>
      <w:iCs/>
    </w:rPr>
  </w:style>
  <w:style w:type="paragraph" w:styleId="BalloonText">
    <w:name w:val="Balloon Text"/>
    <w:basedOn w:val="Normal"/>
    <w:link w:val="BalloonTextChar"/>
    <w:semiHidden/>
    <w:unhideWhenUsed/>
    <w:rsid w:val="00CF70C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F70CA"/>
    <w:rPr>
      <w:rFonts w:ascii="Segoe UI" w:hAnsi="Segoe UI" w:cs="Segoe UI"/>
      <w:sz w:val="18"/>
      <w:szCs w:val="18"/>
    </w:rPr>
  </w:style>
  <w:style w:type="character" w:styleId="FollowedHyperlink">
    <w:name w:val="FollowedHyperlink"/>
    <w:basedOn w:val="DefaultParagraphFont"/>
    <w:semiHidden/>
    <w:unhideWhenUsed/>
    <w:rsid w:val="00693D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63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en/36628.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ture.com/ncomms/2015/150617/ncomms8405/full/ncomms8405.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rama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an.hayward@renishaw.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enishaw.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Renishaw press release</vt:lpstr>
    </vt:vector>
  </TitlesOfParts>
  <Company>Renishaw plc</Company>
  <LinksUpToDate>false</LinksUpToDate>
  <CharactersWithSpaces>3445</CharactersWithSpaces>
  <SharedDoc>false</SharedDoc>
  <HLinks>
    <vt:vector size="24" baseType="variant">
      <vt:variant>
        <vt:i4>4915282</vt:i4>
      </vt:variant>
      <vt:variant>
        <vt:i4>9</vt:i4>
      </vt:variant>
      <vt:variant>
        <vt:i4>0</vt:i4>
      </vt:variant>
      <vt:variant>
        <vt:i4>5</vt:i4>
      </vt:variant>
      <vt:variant>
        <vt:lpwstr>http://www.renishaw.com/raman</vt:lpwstr>
      </vt:variant>
      <vt:variant>
        <vt:lpwstr/>
      </vt:variant>
      <vt:variant>
        <vt:i4>4063313</vt:i4>
      </vt:variant>
      <vt:variant>
        <vt:i4>6</vt:i4>
      </vt:variant>
      <vt:variant>
        <vt:i4>0</vt:i4>
      </vt:variant>
      <vt:variant>
        <vt:i4>5</vt:i4>
      </vt:variant>
      <vt:variant>
        <vt:lpwstr>mailto:ian.hayward@renishaw.com</vt:lpwstr>
      </vt:variant>
      <vt:variant>
        <vt:lpwstr/>
      </vt:variant>
      <vt:variant>
        <vt:i4>4915282</vt:i4>
      </vt:variant>
      <vt:variant>
        <vt:i4>3</vt:i4>
      </vt:variant>
      <vt:variant>
        <vt:i4>0</vt:i4>
      </vt:variant>
      <vt:variant>
        <vt:i4>5</vt:i4>
      </vt:variant>
      <vt:variant>
        <vt:lpwstr>http://www.renishaw.com/raman</vt:lpwstr>
      </vt:variant>
      <vt:variant>
        <vt:lpwstr/>
      </vt:variant>
      <vt:variant>
        <vt:i4>4063313</vt:i4>
      </vt:variant>
      <vt:variant>
        <vt:i4>0</vt:i4>
      </vt:variant>
      <vt:variant>
        <vt:i4>0</vt:i4>
      </vt:variant>
      <vt:variant>
        <vt:i4>5</vt:i4>
      </vt:variant>
      <vt:variant>
        <vt:lpwstr>mailto:ian.hayward@renishaw.com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press release</dc:title>
  <dc:creator>Renishaw</dc:creator>
  <dc:description/>
  <cp:lastModifiedBy>Julia Cooper</cp:lastModifiedBy>
  <cp:revision>7</cp:revision>
  <cp:lastPrinted>2016-01-05T12:16:00Z</cp:lastPrinted>
  <dcterms:created xsi:type="dcterms:W3CDTF">2015-12-02T15:32:00Z</dcterms:created>
  <dcterms:modified xsi:type="dcterms:W3CDTF">2016-01-07T11:44:00Z</dcterms:modified>
</cp:coreProperties>
</file>