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5C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</w:t>
      </w:r>
      <w:r w:rsidR="00A052F9">
        <w:rPr>
          <w:rFonts w:ascii="Arial" w:hAnsi="Arial" w:cs="Arial"/>
          <w:i/>
          <w:noProof/>
        </w:rPr>
        <w:t>ay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2015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036874" w:rsidRDefault="00036874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036874" w:rsidRPr="00036874" w:rsidRDefault="00036874" w:rsidP="00036874">
      <w:pPr>
        <w:rPr>
          <w:rFonts w:ascii="Arial" w:hAnsi="Arial" w:cs="Arial"/>
          <w:b/>
          <w:iCs/>
          <w:sz w:val="24"/>
          <w:szCs w:val="24"/>
        </w:rPr>
      </w:pPr>
      <w:r w:rsidRPr="00036874">
        <w:rPr>
          <w:rFonts w:ascii="Arial" w:hAnsi="Arial" w:cs="Arial"/>
          <w:b/>
          <w:iCs/>
          <w:sz w:val="24"/>
          <w:szCs w:val="24"/>
        </w:rPr>
        <w:t>Renishaw to focus on precision metrology and additive manufacture at Advanced Manufacturing 2015</w:t>
      </w:r>
    </w:p>
    <w:p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A052F9" w:rsidRPr="00A052F9" w:rsidRDefault="00A052F9" w:rsidP="00A052F9">
      <w:pPr>
        <w:rPr>
          <w:rFonts w:ascii="Arial" w:hAnsi="Arial" w:cs="Arial"/>
        </w:rPr>
      </w:pPr>
      <w:r w:rsidRPr="00A052F9">
        <w:rPr>
          <w:rFonts w:ascii="Arial" w:hAnsi="Arial" w:cs="Arial"/>
        </w:rPr>
        <w:t>Renishaw, the global engineering technology company will once again be exhibiting at th</w:t>
      </w:r>
      <w:r w:rsidR="003C28CA">
        <w:rPr>
          <w:rFonts w:ascii="Arial" w:hAnsi="Arial" w:cs="Arial"/>
        </w:rPr>
        <w:t>e</w:t>
      </w:r>
      <w:r w:rsidRPr="00A052F9">
        <w:rPr>
          <w:rFonts w:ascii="Arial" w:hAnsi="Arial" w:cs="Arial"/>
        </w:rPr>
        <w:t xml:space="preserve"> Advanced Manufacturing show</w:t>
      </w:r>
      <w:r w:rsidR="003C28CA">
        <w:rPr>
          <w:rFonts w:ascii="Arial" w:hAnsi="Arial" w:cs="Arial"/>
        </w:rPr>
        <w:t>,</w:t>
      </w:r>
      <w:r w:rsidRPr="00A052F9">
        <w:rPr>
          <w:rFonts w:ascii="Arial" w:hAnsi="Arial" w:cs="Arial"/>
        </w:rPr>
        <w:t xml:space="preserve"> </w:t>
      </w:r>
      <w:r w:rsidR="003C28CA">
        <w:rPr>
          <w:rFonts w:ascii="Arial" w:hAnsi="Arial" w:cs="Arial"/>
        </w:rPr>
        <w:t xml:space="preserve">which runs </w:t>
      </w:r>
      <w:r w:rsidRPr="00A052F9">
        <w:rPr>
          <w:rFonts w:ascii="Arial" w:hAnsi="Arial" w:cs="Arial"/>
        </w:rPr>
        <w:t xml:space="preserve">alongside </w:t>
      </w:r>
      <w:proofErr w:type="spellStart"/>
      <w:r w:rsidRPr="00A052F9">
        <w:rPr>
          <w:rFonts w:ascii="Arial" w:hAnsi="Arial" w:cs="Arial"/>
        </w:rPr>
        <w:t>Subcon</w:t>
      </w:r>
      <w:proofErr w:type="spellEnd"/>
      <w:r w:rsidRPr="00A052F9">
        <w:rPr>
          <w:rFonts w:ascii="Arial" w:hAnsi="Arial" w:cs="Arial"/>
        </w:rPr>
        <w:t xml:space="preserve"> and the Design and Innovation Show</w:t>
      </w:r>
      <w:r w:rsidR="003C28CA">
        <w:rPr>
          <w:rFonts w:ascii="Arial" w:hAnsi="Arial" w:cs="Arial"/>
        </w:rPr>
        <w:t>,</w:t>
      </w:r>
      <w:r w:rsidRPr="00A052F9">
        <w:rPr>
          <w:rFonts w:ascii="Arial" w:hAnsi="Arial" w:cs="Arial"/>
        </w:rPr>
        <w:t xml:space="preserve"> from the 2</w:t>
      </w:r>
      <w:r w:rsidRPr="00A052F9">
        <w:rPr>
          <w:rFonts w:ascii="Arial" w:hAnsi="Arial" w:cs="Arial"/>
          <w:vertAlign w:val="superscript"/>
        </w:rPr>
        <w:t>nd</w:t>
      </w:r>
      <w:r w:rsidRPr="00A052F9">
        <w:rPr>
          <w:rFonts w:ascii="Arial" w:hAnsi="Arial" w:cs="Arial"/>
        </w:rPr>
        <w:t xml:space="preserve"> to 4</w:t>
      </w:r>
      <w:r w:rsidRPr="00A052F9">
        <w:rPr>
          <w:rFonts w:ascii="Arial" w:hAnsi="Arial" w:cs="Arial"/>
          <w:vertAlign w:val="superscript"/>
        </w:rPr>
        <w:t>th</w:t>
      </w:r>
      <w:r w:rsidR="0095035A">
        <w:rPr>
          <w:rFonts w:ascii="Arial" w:hAnsi="Arial" w:cs="Arial"/>
        </w:rPr>
        <w:t xml:space="preserve"> June</w:t>
      </w:r>
      <w:bookmarkStart w:id="0" w:name="_GoBack"/>
      <w:bookmarkEnd w:id="0"/>
      <w:r w:rsidRPr="00A052F9">
        <w:rPr>
          <w:rFonts w:ascii="Arial" w:hAnsi="Arial" w:cs="Arial"/>
        </w:rPr>
        <w:t xml:space="preserve"> 2015 at the NEC</w:t>
      </w:r>
      <w:r w:rsidR="003C28CA">
        <w:rPr>
          <w:rFonts w:ascii="Arial" w:hAnsi="Arial" w:cs="Arial"/>
        </w:rPr>
        <w:t>,</w:t>
      </w:r>
      <w:r w:rsidRPr="00A052F9">
        <w:rPr>
          <w:rFonts w:ascii="Arial" w:hAnsi="Arial" w:cs="Arial"/>
        </w:rPr>
        <w:t xml:space="preserve"> Birmingham</w:t>
      </w:r>
      <w:r w:rsidR="003C28CA">
        <w:rPr>
          <w:rFonts w:ascii="Arial" w:hAnsi="Arial" w:cs="Arial"/>
        </w:rPr>
        <w:t>, UK</w:t>
      </w:r>
      <w:r w:rsidRPr="00A052F9">
        <w:rPr>
          <w:rFonts w:ascii="Arial" w:hAnsi="Arial" w:cs="Arial"/>
        </w:rPr>
        <w:t xml:space="preserve">. </w:t>
      </w:r>
    </w:p>
    <w:p w:rsidR="00A052F9" w:rsidRPr="00A052F9" w:rsidRDefault="00A052F9" w:rsidP="00A052F9">
      <w:pPr>
        <w:rPr>
          <w:rFonts w:ascii="Arial" w:hAnsi="Arial" w:cs="Arial"/>
        </w:rPr>
      </w:pPr>
    </w:p>
    <w:p w:rsidR="00A052F9" w:rsidRPr="00A052F9" w:rsidRDefault="00A052F9" w:rsidP="00A052F9">
      <w:pPr>
        <w:rPr>
          <w:rFonts w:ascii="Arial" w:hAnsi="Arial" w:cs="Arial"/>
        </w:rPr>
      </w:pPr>
      <w:r w:rsidRPr="00A052F9">
        <w:rPr>
          <w:rFonts w:ascii="Arial" w:hAnsi="Arial" w:cs="Arial"/>
        </w:rPr>
        <w:t xml:space="preserve">Renishaw will be exhibiting a broad range of its innovative metrology and additive manufacturing products including </w:t>
      </w:r>
      <w:r w:rsidR="003C28CA">
        <w:rPr>
          <w:rFonts w:ascii="Arial" w:hAnsi="Arial" w:cs="Arial"/>
        </w:rPr>
        <w:t xml:space="preserve">the </w:t>
      </w:r>
      <w:r w:rsidRPr="00A052F9">
        <w:rPr>
          <w:rFonts w:ascii="Arial" w:hAnsi="Arial" w:cs="Arial"/>
        </w:rPr>
        <w:t>Equator™</w:t>
      </w:r>
      <w:r w:rsidR="003C28CA">
        <w:rPr>
          <w:rFonts w:ascii="Arial" w:hAnsi="Arial" w:cs="Arial"/>
        </w:rPr>
        <w:t xml:space="preserve"> gauge</w:t>
      </w:r>
      <w:r w:rsidRPr="00A052F9">
        <w:rPr>
          <w:rFonts w:ascii="Arial" w:hAnsi="Arial" w:cs="Arial"/>
        </w:rPr>
        <w:t xml:space="preserve">, AM250 - the only UK manufactured metal based additive </w:t>
      </w:r>
      <w:r w:rsidR="003C28CA">
        <w:rPr>
          <w:rFonts w:ascii="Arial" w:hAnsi="Arial" w:cs="Arial"/>
        </w:rPr>
        <w:t xml:space="preserve">manufacturing </w:t>
      </w:r>
      <w:r w:rsidRPr="00A052F9">
        <w:rPr>
          <w:rFonts w:ascii="Arial" w:hAnsi="Arial" w:cs="Arial"/>
        </w:rPr>
        <w:t xml:space="preserve">machine, </w:t>
      </w:r>
      <w:r w:rsidR="003C28CA">
        <w:rPr>
          <w:rFonts w:ascii="Arial" w:hAnsi="Arial" w:cs="Arial"/>
        </w:rPr>
        <w:t xml:space="preserve">the </w:t>
      </w:r>
      <w:r w:rsidRPr="00A052F9">
        <w:rPr>
          <w:rFonts w:ascii="Arial" w:hAnsi="Arial" w:cs="Arial"/>
        </w:rPr>
        <w:t xml:space="preserve">PH20 5 axis touch-trigger system for CMMs, a range of machine tool </w:t>
      </w:r>
      <w:r w:rsidR="003C28CA">
        <w:rPr>
          <w:rFonts w:ascii="Arial" w:hAnsi="Arial" w:cs="Arial"/>
        </w:rPr>
        <w:t xml:space="preserve">probe </w:t>
      </w:r>
      <w:r w:rsidRPr="00A052F9">
        <w:rPr>
          <w:rFonts w:ascii="Arial" w:hAnsi="Arial" w:cs="Arial"/>
        </w:rPr>
        <w:t>systems including the SPRINT™ scanning probe</w:t>
      </w:r>
      <w:r w:rsidR="003C28CA">
        <w:rPr>
          <w:rFonts w:ascii="Arial" w:hAnsi="Arial" w:cs="Arial"/>
        </w:rPr>
        <w:t>,</w:t>
      </w:r>
      <w:r w:rsidRPr="00A052F9">
        <w:rPr>
          <w:rFonts w:ascii="Arial" w:hAnsi="Arial" w:cs="Arial"/>
        </w:rPr>
        <w:t xml:space="preserve"> as well as variety of styli and </w:t>
      </w:r>
      <w:proofErr w:type="spellStart"/>
      <w:r w:rsidRPr="00A052F9">
        <w:rPr>
          <w:rFonts w:ascii="Arial" w:hAnsi="Arial" w:cs="Arial"/>
        </w:rPr>
        <w:t>fixturing</w:t>
      </w:r>
      <w:proofErr w:type="spellEnd"/>
      <w:r w:rsidRPr="00A052F9">
        <w:rPr>
          <w:rFonts w:ascii="Arial" w:hAnsi="Arial" w:cs="Arial"/>
        </w:rPr>
        <w:t xml:space="preserve"> options.</w:t>
      </w:r>
    </w:p>
    <w:p w:rsidR="00A052F9" w:rsidRPr="00A052F9" w:rsidRDefault="00A052F9" w:rsidP="00A052F9">
      <w:pPr>
        <w:rPr>
          <w:rFonts w:ascii="Arial" w:hAnsi="Arial" w:cs="Arial"/>
        </w:rPr>
      </w:pPr>
    </w:p>
    <w:p w:rsidR="00A052F9" w:rsidRPr="00A052F9" w:rsidRDefault="00A052F9" w:rsidP="00A052F9">
      <w:pPr>
        <w:rPr>
          <w:rFonts w:ascii="Arial" w:hAnsi="Arial" w:cs="Arial"/>
        </w:rPr>
      </w:pPr>
      <w:r w:rsidRPr="00A052F9">
        <w:rPr>
          <w:rFonts w:ascii="Arial" w:hAnsi="Arial" w:cs="Arial"/>
        </w:rPr>
        <w:t>Visitors to Hall 4 stand A125 will be able to see Equator, Renishaw’s lightweight, fast and highly accurate versatile gauge that operators can use with ‘push-button' simplicity. Equator's innovative flexible gauging technology is based</w:t>
      </w:r>
      <w:r w:rsidR="004C4F51">
        <w:rPr>
          <w:rFonts w:ascii="Arial" w:hAnsi="Arial" w:cs="Arial"/>
        </w:rPr>
        <w:t xml:space="preserve"> for</w:t>
      </w:r>
      <w:r w:rsidRPr="00A052F9">
        <w:rPr>
          <w:rFonts w:ascii="Arial" w:hAnsi="Arial" w:cs="Arial"/>
        </w:rPr>
        <w:t xml:space="preserve"> the comparison of production parts to a reference master part. Users can greatly increase throughput and reduce scrap rates at a fraction of the cost of an equivalent custom gauging system.</w:t>
      </w:r>
      <w:r w:rsidR="003C28CA">
        <w:rPr>
          <w:rFonts w:ascii="Arial" w:hAnsi="Arial" w:cs="Arial"/>
        </w:rPr>
        <w:t xml:space="preserve"> New for Advanced Manufacturing is </w:t>
      </w:r>
      <w:r w:rsidR="003C28CA" w:rsidRPr="004C4F51">
        <w:rPr>
          <w:rFonts w:ascii="Arial" w:hAnsi="Arial" w:cs="Arial"/>
        </w:rPr>
        <w:t>INTUO™</w:t>
      </w:r>
      <w:r w:rsidR="004C4F51">
        <w:rPr>
          <w:rFonts w:ascii="Arial" w:hAnsi="Arial" w:cs="Arial"/>
        </w:rPr>
        <w:t xml:space="preserve"> </w:t>
      </w:r>
      <w:r w:rsidR="003C28CA" w:rsidRPr="004C4F51">
        <w:rPr>
          <w:rFonts w:ascii="Arial" w:hAnsi="Arial" w:cs="Arial"/>
        </w:rPr>
        <w:t>software</w:t>
      </w:r>
      <w:r w:rsidR="00F415A7" w:rsidRPr="004C4F51">
        <w:rPr>
          <w:rFonts w:ascii="Arial" w:hAnsi="Arial" w:cs="Arial"/>
        </w:rPr>
        <w:t>,</w:t>
      </w:r>
      <w:r w:rsidR="003C28CA" w:rsidRPr="004C4F51">
        <w:rPr>
          <w:rFonts w:ascii="Arial" w:hAnsi="Arial" w:cs="Arial"/>
        </w:rPr>
        <w:t xml:space="preserve"> </w:t>
      </w:r>
      <w:r w:rsidR="00F415A7" w:rsidRPr="004C4F51">
        <w:rPr>
          <w:rFonts w:ascii="Arial" w:hAnsi="Arial" w:cs="Arial"/>
        </w:rPr>
        <w:t xml:space="preserve">which </w:t>
      </w:r>
      <w:r w:rsidR="003C28CA" w:rsidRPr="004C4F51">
        <w:rPr>
          <w:rFonts w:ascii="Arial" w:hAnsi="Arial" w:cs="Arial"/>
        </w:rPr>
        <w:t>simplifies and automates the gauging of a wide variety of parts, removing dependence on the skill of manual gauge users</w:t>
      </w:r>
      <w:r w:rsidR="003C28CA">
        <w:rPr>
          <w:rFonts w:ascii="Arial" w:hAnsi="Arial" w:cs="Arial"/>
          <w:color w:val="424242"/>
          <w:sz w:val="19"/>
          <w:szCs w:val="19"/>
        </w:rPr>
        <w:t>.</w:t>
      </w:r>
    </w:p>
    <w:p w:rsidR="00A052F9" w:rsidRPr="00A052F9" w:rsidRDefault="00A052F9" w:rsidP="00A052F9">
      <w:pPr>
        <w:rPr>
          <w:rFonts w:ascii="Arial" w:hAnsi="Arial" w:cs="Arial"/>
        </w:rPr>
      </w:pPr>
    </w:p>
    <w:p w:rsidR="00A052F9" w:rsidRPr="00A052F9" w:rsidRDefault="00A052F9" w:rsidP="00A052F9">
      <w:pPr>
        <w:rPr>
          <w:rFonts w:ascii="Arial" w:hAnsi="Arial" w:cs="Arial"/>
        </w:rPr>
      </w:pPr>
      <w:r w:rsidRPr="00A052F9">
        <w:rPr>
          <w:rFonts w:ascii="Arial" w:hAnsi="Arial" w:cs="Arial"/>
        </w:rPr>
        <w:t xml:space="preserve">Also </w:t>
      </w:r>
      <w:r w:rsidR="00F415A7">
        <w:rPr>
          <w:rFonts w:ascii="Arial" w:hAnsi="Arial" w:cs="Arial"/>
        </w:rPr>
        <w:t xml:space="preserve">exhibited </w:t>
      </w:r>
      <w:r w:rsidRPr="00A052F9">
        <w:rPr>
          <w:rFonts w:ascii="Arial" w:hAnsi="Arial" w:cs="Arial"/>
        </w:rPr>
        <w:t>will be Renishaw</w:t>
      </w:r>
      <w:r w:rsidR="00F415A7">
        <w:rPr>
          <w:rFonts w:ascii="Arial" w:hAnsi="Arial" w:cs="Arial"/>
        </w:rPr>
        <w:t>’</w:t>
      </w:r>
      <w:r w:rsidRPr="00A052F9">
        <w:rPr>
          <w:rFonts w:ascii="Arial" w:hAnsi="Arial" w:cs="Arial"/>
        </w:rPr>
        <w:t>s AM250 laser melting machine. This system utilises a pioneering process capable of producing complex fully dense metal components direct from 3D CAD using a high-powered ytterbium laser. Parts are built from a range of metal powders that are fully melted in a tightly controlled atmosphere in a layer thickness ranging from 20 -100 microns.</w:t>
      </w:r>
    </w:p>
    <w:p w:rsidR="00A052F9" w:rsidRPr="00A052F9" w:rsidRDefault="00A052F9" w:rsidP="00A052F9">
      <w:pPr>
        <w:rPr>
          <w:rFonts w:ascii="Arial" w:hAnsi="Arial" w:cs="Arial"/>
        </w:rPr>
      </w:pPr>
    </w:p>
    <w:p w:rsidR="00A052F9" w:rsidRPr="00A052F9" w:rsidRDefault="00A052F9" w:rsidP="00A052F9">
      <w:pPr>
        <w:rPr>
          <w:rFonts w:ascii="Arial" w:hAnsi="Arial" w:cs="Arial"/>
        </w:rPr>
      </w:pPr>
      <w:r w:rsidRPr="00A052F9">
        <w:rPr>
          <w:rFonts w:ascii="Arial" w:hAnsi="Arial" w:cs="Arial"/>
        </w:rPr>
        <w:t>5 axis touch</w:t>
      </w:r>
      <w:r w:rsidR="00F415A7">
        <w:rPr>
          <w:rFonts w:ascii="Arial" w:hAnsi="Arial" w:cs="Arial"/>
        </w:rPr>
        <w:t>-</w:t>
      </w:r>
      <w:r w:rsidRPr="00A052F9">
        <w:rPr>
          <w:rFonts w:ascii="Arial" w:hAnsi="Arial" w:cs="Arial"/>
        </w:rPr>
        <w:t>trigger measurement will be demonstrated by Renishaw</w:t>
      </w:r>
      <w:r w:rsidR="00F415A7">
        <w:rPr>
          <w:rFonts w:ascii="Arial" w:hAnsi="Arial" w:cs="Arial"/>
        </w:rPr>
        <w:t>’</w:t>
      </w:r>
      <w:r w:rsidRPr="00A052F9">
        <w:rPr>
          <w:rFonts w:ascii="Arial" w:hAnsi="Arial" w:cs="Arial"/>
        </w:rPr>
        <w:t xml:space="preserve">s PH20 system for </w:t>
      </w:r>
      <w:r w:rsidR="00F415A7">
        <w:rPr>
          <w:rFonts w:ascii="Arial" w:hAnsi="Arial" w:cs="Arial"/>
        </w:rPr>
        <w:t>c</w:t>
      </w:r>
      <w:r w:rsidRPr="00A052F9">
        <w:rPr>
          <w:rFonts w:ascii="Arial" w:hAnsi="Arial" w:cs="Arial"/>
        </w:rPr>
        <w:t>o</w:t>
      </w:r>
      <w:r w:rsidR="00F415A7">
        <w:rPr>
          <w:rFonts w:ascii="Arial" w:hAnsi="Arial" w:cs="Arial"/>
        </w:rPr>
        <w:t>-</w:t>
      </w:r>
      <w:r w:rsidRPr="00A052F9">
        <w:rPr>
          <w:rFonts w:ascii="Arial" w:hAnsi="Arial" w:cs="Arial"/>
        </w:rPr>
        <w:t xml:space="preserve">ordinate </w:t>
      </w:r>
      <w:r w:rsidR="00F415A7">
        <w:rPr>
          <w:rFonts w:ascii="Arial" w:hAnsi="Arial" w:cs="Arial"/>
        </w:rPr>
        <w:t>m</w:t>
      </w:r>
      <w:r w:rsidRPr="00A052F9">
        <w:rPr>
          <w:rFonts w:ascii="Arial" w:hAnsi="Arial" w:cs="Arial"/>
        </w:rPr>
        <w:t xml:space="preserve">easuring </w:t>
      </w:r>
      <w:r w:rsidR="00F415A7">
        <w:rPr>
          <w:rFonts w:ascii="Arial" w:hAnsi="Arial" w:cs="Arial"/>
        </w:rPr>
        <w:t>m</w:t>
      </w:r>
      <w:r w:rsidRPr="00A052F9">
        <w:rPr>
          <w:rFonts w:ascii="Arial" w:hAnsi="Arial" w:cs="Arial"/>
        </w:rPr>
        <w:t xml:space="preserve">achines (CMMs).  PH20 increases touch-trigger CMM throughput by up to three times, using fast, infinite rotary positioning and unique “head touch” capability for high-speed point capture with minimal CMM movement. </w:t>
      </w:r>
    </w:p>
    <w:p w:rsidR="00A052F9" w:rsidRPr="00A052F9" w:rsidRDefault="00A052F9" w:rsidP="00A052F9">
      <w:pPr>
        <w:rPr>
          <w:rFonts w:ascii="Arial" w:hAnsi="Arial" w:cs="Arial"/>
        </w:rPr>
      </w:pPr>
    </w:p>
    <w:p w:rsidR="00A052F9" w:rsidRPr="00A052F9" w:rsidRDefault="00F415A7" w:rsidP="00A052F9">
      <w:pPr>
        <w:rPr>
          <w:rFonts w:ascii="Arial" w:hAnsi="Arial" w:cs="Arial"/>
        </w:rPr>
      </w:pPr>
      <w:r>
        <w:rPr>
          <w:rFonts w:ascii="Arial" w:hAnsi="Arial" w:cs="Arial"/>
        </w:rPr>
        <w:t>Visitors</w:t>
      </w:r>
      <w:r w:rsidR="004C4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interested in process control for machine tools</w:t>
      </w:r>
      <w:r w:rsidR="00A052F9" w:rsidRPr="00A052F9">
        <w:rPr>
          <w:rFonts w:ascii="Arial" w:hAnsi="Arial" w:cs="Arial"/>
        </w:rPr>
        <w:t xml:space="preserve"> will also be able to discuss Renishaw</w:t>
      </w:r>
      <w:r>
        <w:rPr>
          <w:rFonts w:ascii="Arial" w:hAnsi="Arial" w:cs="Arial"/>
        </w:rPr>
        <w:t>’s</w:t>
      </w:r>
      <w:r w:rsidR="00A052F9" w:rsidRPr="00A052F9">
        <w:rPr>
          <w:rFonts w:ascii="Arial" w:hAnsi="Arial" w:cs="Arial"/>
        </w:rPr>
        <w:t xml:space="preserve"> game-changing machine tool </w:t>
      </w:r>
      <w:r>
        <w:rPr>
          <w:rFonts w:ascii="Arial" w:hAnsi="Arial" w:cs="Arial"/>
        </w:rPr>
        <w:t xml:space="preserve">probe </w:t>
      </w:r>
      <w:r w:rsidR="00A052F9" w:rsidRPr="00A052F9">
        <w:rPr>
          <w:rFonts w:ascii="Arial" w:hAnsi="Arial" w:cs="Arial"/>
        </w:rPr>
        <w:t>system</w:t>
      </w:r>
      <w:r>
        <w:rPr>
          <w:rFonts w:ascii="Arial" w:hAnsi="Arial" w:cs="Arial"/>
        </w:rPr>
        <w:t>,</w:t>
      </w:r>
      <w:r w:rsidR="00A052F9" w:rsidRPr="00A052F9">
        <w:rPr>
          <w:rFonts w:ascii="Arial" w:hAnsi="Arial" w:cs="Arial"/>
        </w:rPr>
        <w:t xml:space="preserve"> SPRINT.  </w:t>
      </w:r>
      <w:proofErr w:type="gramStart"/>
      <w:r w:rsidR="00A052F9" w:rsidRPr="00A052F9">
        <w:rPr>
          <w:rFonts w:ascii="Arial" w:hAnsi="Arial" w:cs="Arial"/>
        </w:rPr>
        <w:t>The  system</w:t>
      </w:r>
      <w:proofErr w:type="gramEnd"/>
      <w:r w:rsidR="00A052F9" w:rsidRPr="00A052F9">
        <w:rPr>
          <w:rFonts w:ascii="Arial" w:hAnsi="Arial" w:cs="Arial"/>
        </w:rPr>
        <w:t xml:space="preserve"> incorporates a new generation of on-machine scanning technology that will deliver a step-change in the benefits of process control, enabling fast and accurate form and profile data capture from both prismatic and complex 3D components.</w:t>
      </w:r>
    </w:p>
    <w:p w:rsidR="00A052F9" w:rsidRPr="00A052F9" w:rsidRDefault="00A052F9" w:rsidP="00A052F9">
      <w:pPr>
        <w:rPr>
          <w:rFonts w:ascii="Arial" w:hAnsi="Arial" w:cs="Arial"/>
          <w:b/>
        </w:rPr>
      </w:pPr>
    </w:p>
    <w:p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:rsidR="009F23F0" w:rsidRDefault="009F23F0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42" w:rsidRDefault="00283542" w:rsidP="002E2F8C">
      <w:r>
        <w:separator/>
      </w:r>
    </w:p>
  </w:endnote>
  <w:endnote w:type="continuationSeparator" w:id="0">
    <w:p w:rsidR="00283542" w:rsidRDefault="0028354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42" w:rsidRDefault="00283542" w:rsidP="002E2F8C">
      <w:r>
        <w:separator/>
      </w:r>
    </w:p>
  </w:footnote>
  <w:footnote w:type="continuationSeparator" w:id="0">
    <w:p w:rsidR="00283542" w:rsidRDefault="00283542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542">
      <w:rPr>
        <w:noProof/>
      </w:rPr>
      <w:object w:dxaOrig="1440" w:dyaOrig="1440" w14:anchorId="3DAC1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49362168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7B79"/>
    <w:rsid w:val="000252CA"/>
    <w:rsid w:val="00036874"/>
    <w:rsid w:val="000566E5"/>
    <w:rsid w:val="00075B33"/>
    <w:rsid w:val="000B6575"/>
    <w:rsid w:val="000C0CB5"/>
    <w:rsid w:val="000C6F60"/>
    <w:rsid w:val="0012029C"/>
    <w:rsid w:val="00135DB0"/>
    <w:rsid w:val="00180B30"/>
    <w:rsid w:val="001B5924"/>
    <w:rsid w:val="001F5A1E"/>
    <w:rsid w:val="002008A0"/>
    <w:rsid w:val="0021225A"/>
    <w:rsid w:val="00227CE4"/>
    <w:rsid w:val="002469DB"/>
    <w:rsid w:val="00257833"/>
    <w:rsid w:val="00283542"/>
    <w:rsid w:val="002858D4"/>
    <w:rsid w:val="00291695"/>
    <w:rsid w:val="002A4C90"/>
    <w:rsid w:val="002E2F8C"/>
    <w:rsid w:val="002F10B9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C28CA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139B"/>
    <w:rsid w:val="004C4F51"/>
    <w:rsid w:val="004C5163"/>
    <w:rsid w:val="004C68BF"/>
    <w:rsid w:val="004F4948"/>
    <w:rsid w:val="004F5243"/>
    <w:rsid w:val="0050292E"/>
    <w:rsid w:val="00505214"/>
    <w:rsid w:val="0051473C"/>
    <w:rsid w:val="00535A5C"/>
    <w:rsid w:val="00544ECF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E34F9"/>
    <w:rsid w:val="006E4D82"/>
    <w:rsid w:val="00701066"/>
    <w:rsid w:val="00714411"/>
    <w:rsid w:val="0072403D"/>
    <w:rsid w:val="0073088A"/>
    <w:rsid w:val="00775194"/>
    <w:rsid w:val="007956B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C49C7"/>
    <w:rsid w:val="008D1D65"/>
    <w:rsid w:val="008D3B4D"/>
    <w:rsid w:val="008D4C20"/>
    <w:rsid w:val="008E2064"/>
    <w:rsid w:val="00910A83"/>
    <w:rsid w:val="009415B6"/>
    <w:rsid w:val="0095035A"/>
    <w:rsid w:val="00993686"/>
    <w:rsid w:val="009B326C"/>
    <w:rsid w:val="009B63D3"/>
    <w:rsid w:val="009F23F0"/>
    <w:rsid w:val="00A052F9"/>
    <w:rsid w:val="00A32C35"/>
    <w:rsid w:val="00A60348"/>
    <w:rsid w:val="00AB10DA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C6C60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B40A4"/>
    <w:rsid w:val="00EE3073"/>
    <w:rsid w:val="00F05286"/>
    <w:rsid w:val="00F30D7C"/>
    <w:rsid w:val="00F415A7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DA50B60-F2CD-4ACE-B8EF-CADF44E5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A2BE-FFDC-4A8C-AA70-38E1BD6197E6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2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B6A22-59D6-4288-B8AA-C5331160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</dc:creator>
  <cp:lastModifiedBy>Katie Hibbitt</cp:lastModifiedBy>
  <cp:revision>2</cp:revision>
  <cp:lastPrinted>2014-11-03T12:56:00Z</cp:lastPrinted>
  <dcterms:created xsi:type="dcterms:W3CDTF">2015-05-20T09:08:00Z</dcterms:created>
  <dcterms:modified xsi:type="dcterms:W3CDTF">2015-05-20T09:08:00Z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