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Default="001C133F">
      <w:pPr>
        <w:pStyle w:val="Heading1"/>
        <w:spacing w:line="280" w:lineRule="exact"/>
        <w:ind w:left="0"/>
      </w:pPr>
      <w:r>
        <w:rPr>
          <w:b w:val="0"/>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365D5C" w:rsidRPr="00365D5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7" DrawAspect="Content" ObjectID="_1393676020" r:id="rId9"/>
        </w:pict>
      </w:r>
      <w:r w:rsidR="00AC302B">
        <w:t xml:space="preserve"> </w:t>
      </w:r>
    </w:p>
    <w:p w:rsidR="00396A6B" w:rsidRPr="00396A6B" w:rsidRDefault="00782972" w:rsidP="001D5C45">
      <w:pPr>
        <w:spacing w:line="360" w:lineRule="auto"/>
        <w:ind w:right="565" w:firstLine="567"/>
        <w:rPr>
          <w:rFonts w:cs="Arial"/>
          <w:i/>
        </w:rPr>
      </w:pPr>
      <w:r>
        <w:rPr>
          <w:rFonts w:cs="Arial"/>
          <w:i/>
        </w:rPr>
        <w:t>1</w:t>
      </w:r>
      <w:r w:rsidR="00446DEE">
        <w:rPr>
          <w:rFonts w:cs="Arial"/>
          <w:i/>
        </w:rPr>
        <w:t>9</w:t>
      </w:r>
      <w:r w:rsidR="00CD530D" w:rsidRPr="00CD530D">
        <w:rPr>
          <w:rFonts w:cs="Arial"/>
          <w:i/>
          <w:vertAlign w:val="superscript"/>
        </w:rPr>
        <w:t>th</w:t>
      </w:r>
      <w:r w:rsidR="00CD530D">
        <w:rPr>
          <w:rFonts w:cs="Arial"/>
          <w:i/>
        </w:rPr>
        <w:t xml:space="preserve"> </w:t>
      </w:r>
      <w:r>
        <w:rPr>
          <w:rFonts w:cs="Arial"/>
          <w:i/>
        </w:rPr>
        <w:t xml:space="preserve">March </w:t>
      </w:r>
      <w:r w:rsidR="008E484F">
        <w:rPr>
          <w:rFonts w:cs="Arial"/>
          <w:i/>
        </w:rPr>
        <w:t>201</w:t>
      </w:r>
      <w:r>
        <w:rPr>
          <w:rFonts w:cs="Arial"/>
          <w:i/>
        </w:rPr>
        <w:t>2</w:t>
      </w:r>
      <w:r w:rsidR="00396A6B" w:rsidRPr="00396A6B">
        <w:rPr>
          <w:rFonts w:cs="Arial"/>
          <w:i/>
        </w:rPr>
        <w:t xml:space="preserve"> – for immediate release</w:t>
      </w:r>
      <w:r w:rsidR="00396A6B" w:rsidRPr="00396A6B">
        <w:rPr>
          <w:rFonts w:cs="Arial"/>
          <w:i/>
        </w:rPr>
        <w:tab/>
      </w:r>
      <w:r w:rsidR="00396A6B" w:rsidRPr="00396A6B">
        <w:rPr>
          <w:rFonts w:cs="Arial"/>
          <w:i/>
        </w:rPr>
        <w:tab/>
      </w:r>
      <w:r w:rsidR="002D6C29">
        <w:rPr>
          <w:rFonts w:cs="Arial"/>
          <w:i/>
        </w:rPr>
        <w:t>Enquiries: Chris P</w:t>
      </w:r>
      <w:r w:rsidR="00604764">
        <w:rPr>
          <w:rFonts w:cs="Arial"/>
          <w:i/>
        </w:rPr>
        <w:t>ockett (</w:t>
      </w:r>
      <w:r w:rsidR="001C36A4">
        <w:rPr>
          <w:rFonts w:cs="Arial"/>
          <w:i/>
        </w:rPr>
        <w:t xml:space="preserve">+44 </w:t>
      </w:r>
      <w:r w:rsidR="00604764">
        <w:rPr>
          <w:rFonts w:cs="Arial"/>
          <w:i/>
        </w:rPr>
        <w:t>1453 524133)</w:t>
      </w:r>
    </w:p>
    <w:p w:rsidR="00396A6B" w:rsidRPr="00B01D31" w:rsidRDefault="00396A6B" w:rsidP="00396A6B">
      <w:pPr>
        <w:spacing w:line="360" w:lineRule="auto"/>
        <w:ind w:left="567"/>
        <w:rPr>
          <w:rFonts w:cs="Arial"/>
          <w:b/>
          <w:sz w:val="10"/>
          <w:szCs w:val="10"/>
        </w:rPr>
      </w:pPr>
    </w:p>
    <w:p w:rsidR="00446DEE" w:rsidRDefault="00407E46" w:rsidP="00407E46">
      <w:pPr>
        <w:spacing w:after="120" w:line="360" w:lineRule="auto"/>
        <w:ind w:left="567" w:right="567"/>
        <w:rPr>
          <w:rFonts w:cs="Arial"/>
          <w:b/>
        </w:rPr>
      </w:pPr>
      <w:bookmarkStart w:id="0" w:name="OLE_LINK1"/>
      <w:bookmarkStart w:id="1" w:name="OLE_LINK2"/>
      <w:bookmarkStart w:id="2" w:name="OLE_LINK6"/>
      <w:bookmarkStart w:id="3" w:name="OLE_LINK7"/>
      <w:bookmarkStart w:id="4" w:name="OLE_LINK9"/>
      <w:bookmarkStart w:id="5" w:name="OLE_LINK10"/>
      <w:r>
        <w:rPr>
          <w:rFonts w:cs="Arial"/>
          <w:b/>
        </w:rPr>
        <w:t xml:space="preserve">Renishaw </w:t>
      </w:r>
      <w:r w:rsidR="00446DEE" w:rsidRPr="00315AE7">
        <w:rPr>
          <w:rFonts w:cs="Arial"/>
          <w:b/>
        </w:rPr>
        <w:t>sponsor</w:t>
      </w:r>
      <w:r>
        <w:rPr>
          <w:rFonts w:cs="Arial"/>
          <w:b/>
        </w:rPr>
        <w:t>s</w:t>
      </w:r>
      <w:r w:rsidR="00446DEE" w:rsidRPr="00315AE7">
        <w:rPr>
          <w:rFonts w:cs="Arial"/>
          <w:b/>
        </w:rPr>
        <w:t xml:space="preserve"> </w:t>
      </w:r>
      <w:r w:rsidR="00B93711">
        <w:rPr>
          <w:rFonts w:cs="Arial"/>
          <w:b/>
        </w:rPr>
        <w:t xml:space="preserve">England </w:t>
      </w:r>
      <w:r w:rsidR="00446DEE">
        <w:rPr>
          <w:rFonts w:cs="Arial"/>
          <w:b/>
        </w:rPr>
        <w:t xml:space="preserve">rugby international </w:t>
      </w:r>
      <w:r w:rsidR="00446DEE" w:rsidRPr="00315AE7">
        <w:rPr>
          <w:rFonts w:cs="Arial"/>
          <w:b/>
        </w:rPr>
        <w:t>Ben Morgan</w:t>
      </w:r>
    </w:p>
    <w:bookmarkEnd w:id="0"/>
    <w:bookmarkEnd w:id="1"/>
    <w:p w:rsidR="00446DEE" w:rsidRDefault="00446DEE" w:rsidP="00407E46">
      <w:pPr>
        <w:spacing w:after="120" w:line="360" w:lineRule="auto"/>
        <w:ind w:left="567" w:right="567"/>
        <w:rPr>
          <w:rFonts w:cs="Arial"/>
        </w:rPr>
      </w:pPr>
      <w:r>
        <w:rPr>
          <w:rFonts w:cs="Arial"/>
        </w:rPr>
        <w:t>Renishaw, the Gloucestershire-based global engineering company, has been confirmed as player sponsor for Ben Morgan when he joins Gloucester Rugby from Llanelli Scarlets in the summer.</w:t>
      </w:r>
    </w:p>
    <w:p w:rsidR="00446DEE" w:rsidRDefault="00446DEE" w:rsidP="00407E46">
      <w:pPr>
        <w:spacing w:after="120" w:line="360" w:lineRule="auto"/>
        <w:ind w:left="567" w:right="567"/>
        <w:rPr>
          <w:rFonts w:cs="Arial"/>
        </w:rPr>
      </w:pPr>
      <w:r>
        <w:rPr>
          <w:rFonts w:cs="Arial"/>
        </w:rPr>
        <w:t>The company which has its global headquarters near Wotton-under-Edge, is already a Community partner with Gloucester Rugby where it supports the Try Centre Educational programmes. It is also this season’s sponsor of Henry Trinder, and will again sponsor the Young Player of the Season award at the club’s end of season dinner.</w:t>
      </w:r>
    </w:p>
    <w:p w:rsidR="00446DEE" w:rsidRDefault="00446DEE" w:rsidP="00407E46">
      <w:pPr>
        <w:spacing w:after="120" w:line="360" w:lineRule="auto"/>
        <w:ind w:left="567" w:right="567"/>
        <w:rPr>
          <w:rFonts w:cs="Arial"/>
        </w:rPr>
      </w:pPr>
      <w:r>
        <w:rPr>
          <w:rFonts w:cs="Arial"/>
        </w:rPr>
        <w:t>Like England international Morgan</w:t>
      </w:r>
      <w:r w:rsidR="002C4704">
        <w:rPr>
          <w:rFonts w:cs="Arial"/>
        </w:rPr>
        <w:t>,</w:t>
      </w:r>
      <w:r w:rsidR="00B54D8F">
        <w:rPr>
          <w:rFonts w:cs="Arial"/>
        </w:rPr>
        <w:t xml:space="preserve"> who won numerous plaudits for his </w:t>
      </w:r>
      <w:r w:rsidR="00407E46">
        <w:rPr>
          <w:rFonts w:cs="Arial"/>
        </w:rPr>
        <w:t>RBS Six Nations Championship</w:t>
      </w:r>
      <w:r w:rsidR="00B54D8F">
        <w:rPr>
          <w:rFonts w:cs="Arial"/>
        </w:rPr>
        <w:t xml:space="preserve"> performances</w:t>
      </w:r>
      <w:r w:rsidR="00B93711">
        <w:rPr>
          <w:rFonts w:cs="Arial"/>
        </w:rPr>
        <w:t xml:space="preserve"> including the Man-of-the-Match award against Ireland, R</w:t>
      </w:r>
      <w:r>
        <w:rPr>
          <w:rFonts w:cs="Arial"/>
        </w:rPr>
        <w:t>enishaw is g</w:t>
      </w:r>
      <w:r w:rsidR="00407E46">
        <w:rPr>
          <w:rFonts w:cs="Arial"/>
        </w:rPr>
        <w:t xml:space="preserve">oing from strength to strength. It </w:t>
      </w:r>
      <w:r>
        <w:rPr>
          <w:rFonts w:cs="Arial"/>
        </w:rPr>
        <w:t xml:space="preserve">currently has over 100 vacancies in Gloucestershire to add to its existing 1,600 staff employed at its five sites in the County. </w:t>
      </w:r>
    </w:p>
    <w:p w:rsidR="00446DEE" w:rsidRDefault="00446DEE" w:rsidP="00407E46">
      <w:pPr>
        <w:spacing w:after="120" w:line="360" w:lineRule="auto"/>
        <w:ind w:left="567" w:right="567"/>
        <w:rPr>
          <w:rFonts w:cs="Arial"/>
        </w:rPr>
      </w:pPr>
      <w:r>
        <w:rPr>
          <w:rFonts w:cs="Arial"/>
        </w:rPr>
        <w:t xml:space="preserve">Chris Pockett, Renishaw’s Head of Communications, said, “Ben is a very exciting young player and like many of our own successful employees, is a great example of what can be achieved through a combination of personal dedication and supportive mentoring. </w:t>
      </w:r>
    </w:p>
    <w:p w:rsidR="00446DEE" w:rsidRDefault="00446DEE" w:rsidP="00407E46">
      <w:pPr>
        <w:spacing w:after="120" w:line="360" w:lineRule="auto"/>
        <w:ind w:left="567" w:right="567"/>
        <w:rPr>
          <w:rFonts w:cs="Arial"/>
        </w:rPr>
      </w:pPr>
      <w:r>
        <w:rPr>
          <w:rFonts w:cs="Arial"/>
        </w:rPr>
        <w:t xml:space="preserve">“It is also a natural sponsorship decision for Renishaw, as Ben was brought up in the small Parish of Kingswood in which our HQ is located, his grandmother is a former employee, and he played his formative rugby at Dursley RFC, with whom we and many of our staff have connections.”  </w:t>
      </w:r>
    </w:p>
    <w:p w:rsidR="00B573F7" w:rsidRPr="00B573F7" w:rsidRDefault="008E484F" w:rsidP="00407E46">
      <w:pPr>
        <w:spacing w:after="120" w:line="360" w:lineRule="auto"/>
        <w:ind w:left="567" w:right="567" w:firstLine="153"/>
        <w:jc w:val="center"/>
        <w:rPr>
          <w:b/>
        </w:rPr>
      </w:pPr>
      <w:r w:rsidRPr="008E484F">
        <w:rPr>
          <w:rFonts w:cs="Arial"/>
          <w:bCs/>
          <w:sz w:val="22"/>
          <w:szCs w:val="22"/>
          <w:u w:val="single"/>
        </w:rPr>
        <w:t>Ends</w:t>
      </w:r>
      <w:bookmarkEnd w:id="2"/>
      <w:bookmarkEnd w:id="3"/>
      <w:bookmarkEnd w:id="4"/>
      <w:bookmarkEnd w:id="5"/>
    </w:p>
    <w:p w:rsidR="00B573F7" w:rsidRPr="0019773D" w:rsidRDefault="00B573F7" w:rsidP="00E17659">
      <w:pPr>
        <w:spacing w:line="360" w:lineRule="auto"/>
        <w:ind w:left="567" w:right="567"/>
        <w:rPr>
          <w:sz w:val="22"/>
          <w:szCs w:val="22"/>
          <w:u w:val="single"/>
        </w:rPr>
      </w:pPr>
    </w:p>
    <w:sectPr w:rsidR="00B573F7" w:rsidRPr="0019773D"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B14" w:rsidRDefault="00B12B14">
      <w:r>
        <w:separator/>
      </w:r>
    </w:p>
  </w:endnote>
  <w:endnote w:type="continuationSeparator" w:id="0">
    <w:p w:rsidR="00B12B14" w:rsidRDefault="00B12B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B14" w:rsidRDefault="00B12B14">
      <w:r>
        <w:separator/>
      </w:r>
    </w:p>
  </w:footnote>
  <w:footnote w:type="continuationSeparator" w:id="0">
    <w:p w:rsidR="00B12B14" w:rsidRDefault="00B12B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useFELayout/>
  </w:compat>
  <w:rsids>
    <w:rsidRoot w:val="00396A6B"/>
    <w:rsid w:val="0001244E"/>
    <w:rsid w:val="0001369B"/>
    <w:rsid w:val="00020AE8"/>
    <w:rsid w:val="000238BC"/>
    <w:rsid w:val="0006236C"/>
    <w:rsid w:val="00065084"/>
    <w:rsid w:val="00072BB5"/>
    <w:rsid w:val="000817DF"/>
    <w:rsid w:val="000956AA"/>
    <w:rsid w:val="00096D9E"/>
    <w:rsid w:val="000F2F02"/>
    <w:rsid w:val="00103FCF"/>
    <w:rsid w:val="001121E7"/>
    <w:rsid w:val="00115990"/>
    <w:rsid w:val="00130CD5"/>
    <w:rsid w:val="00131014"/>
    <w:rsid w:val="0013369D"/>
    <w:rsid w:val="00137ACC"/>
    <w:rsid w:val="00142F48"/>
    <w:rsid w:val="00162068"/>
    <w:rsid w:val="0016671D"/>
    <w:rsid w:val="00183147"/>
    <w:rsid w:val="001922C2"/>
    <w:rsid w:val="0019773D"/>
    <w:rsid w:val="001B485A"/>
    <w:rsid w:val="001B4ABE"/>
    <w:rsid w:val="001C133F"/>
    <w:rsid w:val="001C36A4"/>
    <w:rsid w:val="001D5C45"/>
    <w:rsid w:val="001D7D99"/>
    <w:rsid w:val="001F3406"/>
    <w:rsid w:val="001F608D"/>
    <w:rsid w:val="00214F17"/>
    <w:rsid w:val="00217242"/>
    <w:rsid w:val="00244D89"/>
    <w:rsid w:val="0025714C"/>
    <w:rsid w:val="002632FB"/>
    <w:rsid w:val="00264481"/>
    <w:rsid w:val="00264C5D"/>
    <w:rsid w:val="0027199A"/>
    <w:rsid w:val="00291A3D"/>
    <w:rsid w:val="00294302"/>
    <w:rsid w:val="002A5F64"/>
    <w:rsid w:val="002C38BE"/>
    <w:rsid w:val="002C4704"/>
    <w:rsid w:val="002D4EA8"/>
    <w:rsid w:val="002D6B20"/>
    <w:rsid w:val="002D6C29"/>
    <w:rsid w:val="002D7A8B"/>
    <w:rsid w:val="0031482B"/>
    <w:rsid w:val="00314C88"/>
    <w:rsid w:val="0032104F"/>
    <w:rsid w:val="00321CF7"/>
    <w:rsid w:val="00332F87"/>
    <w:rsid w:val="00351A01"/>
    <w:rsid w:val="00365D5C"/>
    <w:rsid w:val="00396A6B"/>
    <w:rsid w:val="003D0476"/>
    <w:rsid w:val="00407E46"/>
    <w:rsid w:val="00420834"/>
    <w:rsid w:val="00421648"/>
    <w:rsid w:val="00446DEE"/>
    <w:rsid w:val="00454D95"/>
    <w:rsid w:val="00460436"/>
    <w:rsid w:val="00463D4B"/>
    <w:rsid w:val="00465EF4"/>
    <w:rsid w:val="00495252"/>
    <w:rsid w:val="00497058"/>
    <w:rsid w:val="004A2516"/>
    <w:rsid w:val="004C1F0A"/>
    <w:rsid w:val="004C3385"/>
    <w:rsid w:val="004C5064"/>
    <w:rsid w:val="004C7ECE"/>
    <w:rsid w:val="004E04E1"/>
    <w:rsid w:val="004E7D6D"/>
    <w:rsid w:val="004F2308"/>
    <w:rsid w:val="004F6014"/>
    <w:rsid w:val="00501D4E"/>
    <w:rsid w:val="00513BF6"/>
    <w:rsid w:val="005419A1"/>
    <w:rsid w:val="00542A69"/>
    <w:rsid w:val="005511B6"/>
    <w:rsid w:val="00553B48"/>
    <w:rsid w:val="005755E0"/>
    <w:rsid w:val="00584824"/>
    <w:rsid w:val="00592329"/>
    <w:rsid w:val="005A1EB0"/>
    <w:rsid w:val="005A67D6"/>
    <w:rsid w:val="005A765E"/>
    <w:rsid w:val="005B38DE"/>
    <w:rsid w:val="005D0A0A"/>
    <w:rsid w:val="005D3D82"/>
    <w:rsid w:val="005E75DA"/>
    <w:rsid w:val="00604764"/>
    <w:rsid w:val="00607513"/>
    <w:rsid w:val="0061678E"/>
    <w:rsid w:val="0064303B"/>
    <w:rsid w:val="00680199"/>
    <w:rsid w:val="00680AD0"/>
    <w:rsid w:val="006874A7"/>
    <w:rsid w:val="006A16C7"/>
    <w:rsid w:val="006B635F"/>
    <w:rsid w:val="006C1271"/>
    <w:rsid w:val="006D67B3"/>
    <w:rsid w:val="006F0B16"/>
    <w:rsid w:val="00727F73"/>
    <w:rsid w:val="00735022"/>
    <w:rsid w:val="00742DAB"/>
    <w:rsid w:val="00761FFE"/>
    <w:rsid w:val="00767613"/>
    <w:rsid w:val="00782972"/>
    <w:rsid w:val="007907D7"/>
    <w:rsid w:val="00793DD7"/>
    <w:rsid w:val="007968F3"/>
    <w:rsid w:val="007A0C56"/>
    <w:rsid w:val="007A30D8"/>
    <w:rsid w:val="007B0BD3"/>
    <w:rsid w:val="007C3045"/>
    <w:rsid w:val="007C4C49"/>
    <w:rsid w:val="007D054B"/>
    <w:rsid w:val="007D19D9"/>
    <w:rsid w:val="007D51B5"/>
    <w:rsid w:val="007E454B"/>
    <w:rsid w:val="008158F0"/>
    <w:rsid w:val="00820116"/>
    <w:rsid w:val="0082633B"/>
    <w:rsid w:val="00827176"/>
    <w:rsid w:val="00853910"/>
    <w:rsid w:val="0085665B"/>
    <w:rsid w:val="00856765"/>
    <w:rsid w:val="008602B7"/>
    <w:rsid w:val="00871BB9"/>
    <w:rsid w:val="00890033"/>
    <w:rsid w:val="008A1571"/>
    <w:rsid w:val="008A4D0C"/>
    <w:rsid w:val="008C12A7"/>
    <w:rsid w:val="008D0B7B"/>
    <w:rsid w:val="008E484F"/>
    <w:rsid w:val="008E6F5E"/>
    <w:rsid w:val="00934F10"/>
    <w:rsid w:val="00942F01"/>
    <w:rsid w:val="009434C8"/>
    <w:rsid w:val="009601B4"/>
    <w:rsid w:val="00972B14"/>
    <w:rsid w:val="00982D90"/>
    <w:rsid w:val="009E32FD"/>
    <w:rsid w:val="009F0626"/>
    <w:rsid w:val="00A2425A"/>
    <w:rsid w:val="00A3055D"/>
    <w:rsid w:val="00A43440"/>
    <w:rsid w:val="00A51557"/>
    <w:rsid w:val="00A86487"/>
    <w:rsid w:val="00AA44A2"/>
    <w:rsid w:val="00AA75D8"/>
    <w:rsid w:val="00AC302B"/>
    <w:rsid w:val="00AD1402"/>
    <w:rsid w:val="00AF1D76"/>
    <w:rsid w:val="00B00CDF"/>
    <w:rsid w:val="00B01D31"/>
    <w:rsid w:val="00B12B14"/>
    <w:rsid w:val="00B32116"/>
    <w:rsid w:val="00B54A61"/>
    <w:rsid w:val="00B54D8F"/>
    <w:rsid w:val="00B54FDD"/>
    <w:rsid w:val="00B573F7"/>
    <w:rsid w:val="00B62F8E"/>
    <w:rsid w:val="00B72246"/>
    <w:rsid w:val="00B8453E"/>
    <w:rsid w:val="00B85EC3"/>
    <w:rsid w:val="00B93711"/>
    <w:rsid w:val="00B950BC"/>
    <w:rsid w:val="00BD15E0"/>
    <w:rsid w:val="00BE407B"/>
    <w:rsid w:val="00BF1833"/>
    <w:rsid w:val="00C07FAA"/>
    <w:rsid w:val="00C35384"/>
    <w:rsid w:val="00C45B2B"/>
    <w:rsid w:val="00C46470"/>
    <w:rsid w:val="00C61950"/>
    <w:rsid w:val="00C66A49"/>
    <w:rsid w:val="00C72E3A"/>
    <w:rsid w:val="00C74BC2"/>
    <w:rsid w:val="00C874D8"/>
    <w:rsid w:val="00CB59A5"/>
    <w:rsid w:val="00CD530D"/>
    <w:rsid w:val="00D011D0"/>
    <w:rsid w:val="00D04C5F"/>
    <w:rsid w:val="00D157EE"/>
    <w:rsid w:val="00D2615B"/>
    <w:rsid w:val="00D70F17"/>
    <w:rsid w:val="00D74509"/>
    <w:rsid w:val="00D96337"/>
    <w:rsid w:val="00DB45FD"/>
    <w:rsid w:val="00DC40C2"/>
    <w:rsid w:val="00DD1BD7"/>
    <w:rsid w:val="00DD3EEA"/>
    <w:rsid w:val="00DF1EAD"/>
    <w:rsid w:val="00E17659"/>
    <w:rsid w:val="00E50A59"/>
    <w:rsid w:val="00E71627"/>
    <w:rsid w:val="00EB0034"/>
    <w:rsid w:val="00EB00F8"/>
    <w:rsid w:val="00EF1E5A"/>
    <w:rsid w:val="00F036EA"/>
    <w:rsid w:val="00F125B1"/>
    <w:rsid w:val="00F21690"/>
    <w:rsid w:val="00F26B59"/>
    <w:rsid w:val="00F32809"/>
    <w:rsid w:val="00F50C2F"/>
    <w:rsid w:val="00F53597"/>
    <w:rsid w:val="00F62DF5"/>
    <w:rsid w:val="00F63F27"/>
    <w:rsid w:val="00F67B67"/>
    <w:rsid w:val="00F97586"/>
    <w:rsid w:val="00FB6613"/>
    <w:rsid w:val="00FB7CBE"/>
    <w:rsid w:val="00FC5049"/>
    <w:rsid w:val="00FD334F"/>
    <w:rsid w:val="00FF26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0A"/>
    <w:rPr>
      <w:rFonts w:ascii="Arial" w:hAnsi="Arial"/>
      <w:lang w:eastAsia="ja-JP"/>
    </w:rPr>
  </w:style>
  <w:style w:type="paragraph" w:styleId="Heading1">
    <w:name w:val="heading 1"/>
    <w:basedOn w:val="Normal"/>
    <w:next w:val="Normal"/>
    <w:qFormat/>
    <w:rsid w:val="005D0A0A"/>
    <w:pPr>
      <w:keepNext/>
      <w:tabs>
        <w:tab w:val="left" w:pos="-2160"/>
      </w:tabs>
      <w:ind w:left="-540"/>
      <w:outlineLvl w:val="0"/>
    </w:pPr>
    <w:rPr>
      <w:b/>
      <w:lang w:val="en-US"/>
    </w:rPr>
  </w:style>
  <w:style w:type="paragraph" w:styleId="Heading3">
    <w:name w:val="heading 3"/>
    <w:basedOn w:val="Normal"/>
    <w:next w:val="Normal"/>
    <w:qFormat/>
    <w:rsid w:val="001C36A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D0A0A"/>
    <w:pPr>
      <w:tabs>
        <w:tab w:val="left" w:pos="-2160"/>
      </w:tabs>
      <w:ind w:left="-540"/>
    </w:pPr>
    <w:rPr>
      <w:lang w:val="en-US"/>
    </w:rPr>
  </w:style>
  <w:style w:type="paragraph" w:styleId="BodyText">
    <w:name w:val="Body Text"/>
    <w:basedOn w:val="Normal"/>
    <w:rsid w:val="005D0A0A"/>
    <w:pPr>
      <w:tabs>
        <w:tab w:val="left" w:pos="-2160"/>
      </w:tabs>
      <w:spacing w:line="280" w:lineRule="exact"/>
    </w:pPr>
    <w:rPr>
      <w:lang w:val="en-US"/>
    </w:rPr>
  </w:style>
  <w:style w:type="paragraph" w:styleId="NormalWeb">
    <w:name w:val="Normal (Web)"/>
    <w:basedOn w:val="Normal"/>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character" w:customStyle="1" w:styleId="body-boldchar">
    <w:name w:val="body-boldchar"/>
    <w:basedOn w:val="DefaultParagraphFont"/>
    <w:rsid w:val="001C36A4"/>
    <w:rPr>
      <w:rFonts w:ascii="Times New Roman" w:hAnsi="Times New Roman" w:cs="Times New Roman" w:hint="default"/>
      <w:b/>
      <w:bCs/>
      <w:spacing w:val="-5"/>
    </w:rPr>
  </w:style>
  <w:style w:type="character" w:styleId="FollowedHyperlink">
    <w:name w:val="FollowedHyperlink"/>
    <w:basedOn w:val="DefaultParagraphFont"/>
    <w:rsid w:val="00553B48"/>
    <w:rPr>
      <w:color w:val="606420"/>
      <w:u w:val="single"/>
    </w:rPr>
  </w:style>
</w:styles>
</file>

<file path=word/webSettings.xml><?xml version="1.0" encoding="utf-8"?>
<w:webSettings xmlns:r="http://schemas.openxmlformats.org/officeDocument/2006/relationships" xmlns:w="http://schemas.openxmlformats.org/wordprocessingml/2006/main">
  <w:divs>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18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Renishaw announces 125 graduate and student positions for 2011</vt:lpstr>
    </vt:vector>
  </TitlesOfParts>
  <Company>Renishaw plc</Company>
  <LinksUpToDate>false</LinksUpToDate>
  <CharactersWithSpaces>1543</CharactersWithSpaces>
  <SharedDoc>false</SharedDoc>
  <HLinks>
    <vt:vector size="6" baseType="variant">
      <vt:variant>
        <vt:i4>3997753</vt:i4>
      </vt:variant>
      <vt:variant>
        <vt:i4>0</vt:i4>
      </vt:variant>
      <vt:variant>
        <vt:i4>0</vt:i4>
      </vt:variant>
      <vt:variant>
        <vt:i4>5</vt:i4>
      </vt:variant>
      <vt:variant>
        <vt:lpwstr>http://www.renishaw.com/careers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sponsors rugby international Ben Morgan</dc:title>
  <dc:creator>Chris Pockett</dc:creator>
  <cp:lastModifiedBy>kh0996</cp:lastModifiedBy>
  <cp:revision>2</cp:revision>
  <cp:lastPrinted>2012-03-16T17:13:00Z</cp:lastPrinted>
  <dcterms:created xsi:type="dcterms:W3CDTF">2012-03-19T15:27:00Z</dcterms:created>
  <dcterms:modified xsi:type="dcterms:W3CDTF">2012-03-19T15:27:00Z</dcterms:modified>
</cp:coreProperties>
</file>