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5363" w14:textId="77777777" w:rsidR="00793DA8" w:rsidRPr="000A789F" w:rsidRDefault="00C408C0" w:rsidP="006F185E">
      <w:pPr>
        <w:spacing w:before="100" w:beforeAutospacing="1" w:after="100" w:afterAutospacing="1" w:line="280" w:lineRule="exact"/>
        <w:rPr>
          <w:rFonts w:ascii="Arial" w:hAnsi="Arial" w:cs="Arial"/>
          <w:b/>
          <w:sz w:val="24"/>
          <w:szCs w:val="24"/>
        </w:rPr>
      </w:pPr>
      <w:bookmarkStart w:id="0" w:name="OLE_LINK1"/>
      <w:bookmarkStart w:id="1" w:name="OLE_LINK2"/>
      <w:bookmarkStart w:id="2" w:name="_GoBack"/>
      <w:bookmarkEnd w:id="2"/>
      <w:proofErr w:type="spellStart"/>
      <w:r>
        <w:rPr>
          <w:rFonts w:ascii="Arial" w:hAnsi="Arial" w:hint="eastAsia"/>
          <w:b/>
          <w:sz w:val="24"/>
          <w:szCs w:val="24"/>
        </w:rPr>
        <w:t>レニショーのフォーカストラッキングテクノロジ</w:t>
      </w:r>
      <w:proofErr w:type="spellEnd"/>
      <w:r>
        <w:rPr>
          <w:rFonts w:ascii="Arial" w:hAnsi="Arial" w:hint="eastAsia"/>
          <w:b/>
          <w:sz w:val="24"/>
          <w:szCs w:val="24"/>
        </w:rPr>
        <w:t xml:space="preserve">ー、LiveTrack™ </w:t>
      </w:r>
      <w:proofErr w:type="spellStart"/>
      <w:r>
        <w:rPr>
          <w:rFonts w:ascii="Arial" w:hAnsi="Arial" w:hint="eastAsia"/>
          <w:b/>
          <w:sz w:val="24"/>
          <w:szCs w:val="24"/>
        </w:rPr>
        <w:t>が賞を受賞</w:t>
      </w:r>
      <w:proofErr w:type="spellEnd"/>
      <w:r>
        <w:rPr>
          <w:rFonts w:ascii="Arial" w:hAnsi="Arial" w:hint="eastAsia"/>
          <w:b/>
          <w:sz w:val="24"/>
          <w:szCs w:val="24"/>
        </w:rPr>
        <w:t xml:space="preserve"> </w:t>
      </w:r>
    </w:p>
    <w:p w14:paraId="22F3F946" w14:textId="4609CD63" w:rsidR="005449CE" w:rsidRPr="000A789F" w:rsidRDefault="003A503D" w:rsidP="006F185E">
      <w:pPr>
        <w:spacing w:before="100" w:beforeAutospacing="1" w:after="100" w:afterAutospacing="1" w:line="280" w:lineRule="exact"/>
        <w:rPr>
          <w:rFonts w:ascii="Arial" w:hAnsi="Arial" w:cs="Arial"/>
        </w:rPr>
      </w:pPr>
      <w:proofErr w:type="spellStart"/>
      <w:r>
        <w:rPr>
          <w:rFonts w:ascii="Arial" w:hAnsi="Arial" w:hint="eastAsia"/>
        </w:rPr>
        <w:t>当社のリアルタイムフォーカストラッキングテクノロジ</w:t>
      </w:r>
      <w:proofErr w:type="spellEnd"/>
      <w:r>
        <w:rPr>
          <w:rFonts w:ascii="Arial" w:hAnsi="Arial" w:hint="eastAsia"/>
        </w:rPr>
        <w:t xml:space="preserve">ー LiveTrack </w:t>
      </w:r>
      <w:proofErr w:type="spellStart"/>
      <w:r>
        <w:rPr>
          <w:rFonts w:ascii="Arial" w:hAnsi="Arial" w:hint="eastAsia"/>
        </w:rPr>
        <w:t>が賞を受賞しました。The</w:t>
      </w:r>
      <w:proofErr w:type="spellEnd"/>
      <w:r>
        <w:rPr>
          <w:rFonts w:ascii="Arial" w:hAnsi="Arial" w:hint="eastAsia"/>
        </w:rPr>
        <w:t xml:space="preserve"> Analytical Scientist Innovation Award (TASIAs) 2016 </w:t>
      </w:r>
      <w:proofErr w:type="spellStart"/>
      <w:r>
        <w:rPr>
          <w:rFonts w:ascii="Arial" w:hAnsi="Arial" w:hint="eastAsia"/>
        </w:rPr>
        <w:t>という賞が</w:t>
      </w:r>
      <w:proofErr w:type="spellEnd"/>
      <w:r>
        <w:rPr>
          <w:rFonts w:ascii="Arial" w:hAnsi="Arial" w:hint="eastAsia"/>
        </w:rPr>
        <w:t xml:space="preserve"> The Analytical Scientist </w:t>
      </w:r>
      <w:proofErr w:type="spellStart"/>
      <w:r>
        <w:rPr>
          <w:rFonts w:ascii="Arial" w:hAnsi="Arial" w:hint="eastAsia"/>
        </w:rPr>
        <w:t>という雑誌により企画され、専門家</w:t>
      </w:r>
      <w:proofErr w:type="spellEnd"/>
      <w:r>
        <w:rPr>
          <w:rFonts w:ascii="Arial" w:hAnsi="Arial" w:hint="eastAsia"/>
        </w:rPr>
        <w:t xml:space="preserve"> 3 </w:t>
      </w:r>
      <w:proofErr w:type="spellStart"/>
      <w:r>
        <w:rPr>
          <w:rFonts w:ascii="Arial" w:hAnsi="Arial" w:hint="eastAsia"/>
        </w:rPr>
        <w:t>名と同誌の編集チームにより投票が行われます</w:t>
      </w:r>
      <w:proofErr w:type="spellEnd"/>
      <w:r>
        <w:rPr>
          <w:rFonts w:ascii="Arial" w:hAnsi="Arial" w:hint="eastAsia"/>
        </w:rPr>
        <w:t xml:space="preserve">。 </w:t>
      </w:r>
    </w:p>
    <w:p w14:paraId="04AEB306" w14:textId="79AB4EBC" w:rsidR="005449CE" w:rsidRPr="000A789F" w:rsidRDefault="005449CE" w:rsidP="007B5D8F">
      <w:pPr>
        <w:spacing w:before="100" w:beforeAutospacing="1" w:after="100" w:afterAutospacing="1" w:line="280" w:lineRule="exact"/>
        <w:rPr>
          <w:rFonts w:ascii="Arial" w:hAnsi="Arial" w:cs="Arial"/>
        </w:rPr>
      </w:pPr>
      <w:proofErr w:type="spellStart"/>
      <w:r>
        <w:rPr>
          <w:rFonts w:ascii="Arial" w:hAnsi="Arial" w:hint="eastAsia"/>
        </w:rPr>
        <w:t>今回で</w:t>
      </w:r>
      <w:proofErr w:type="spellEnd"/>
      <w:r>
        <w:rPr>
          <w:rFonts w:ascii="Arial" w:hAnsi="Arial" w:hint="eastAsia"/>
        </w:rPr>
        <w:t xml:space="preserve"> 4 </w:t>
      </w:r>
      <w:proofErr w:type="spellStart"/>
      <w:r>
        <w:rPr>
          <w:rFonts w:ascii="Arial" w:hAnsi="Arial" w:hint="eastAsia"/>
        </w:rPr>
        <w:t>回目となる</w:t>
      </w:r>
      <w:proofErr w:type="spellEnd"/>
      <w:r>
        <w:rPr>
          <w:rFonts w:ascii="Arial" w:hAnsi="Arial" w:hint="eastAsia"/>
        </w:rPr>
        <w:t xml:space="preserve"> TASIAs は、その年の分析に関する最も優れた進化を取り上げ、称える賞です。分析科学に革新的な変化をもたらすことが期待される装置や技術を紹介します。審査員は以下のようにコメントしています。「大半のイメージング技術では表面が平らである必要があります。しかしその一方で、実際には、複雑なサンプルがほとんどです。LiveTrack ではサンプルを実際の状態のままイメージングできるため、ラマンイメージングの活用の幅が飛躍的に広がります。また、ラマン用のサンプル準備も複雑で、サンプルを変化させてしまう可能性もあります。LiveTrack </w:t>
      </w:r>
      <w:proofErr w:type="spellStart"/>
      <w:r>
        <w:rPr>
          <w:rFonts w:ascii="Arial" w:hAnsi="Arial" w:hint="eastAsia"/>
        </w:rPr>
        <w:t>なら、ラマンイメージングがより簡単に、より信頼できるものになります。そして、よりリアルになります</w:t>
      </w:r>
      <w:proofErr w:type="spellEnd"/>
      <w:r>
        <w:rPr>
          <w:rFonts w:ascii="Arial" w:hAnsi="Arial" w:hint="eastAsia"/>
        </w:rPr>
        <w:t>」</w:t>
      </w:r>
    </w:p>
    <w:p w14:paraId="3D169052" w14:textId="3DA3D3FB" w:rsidR="00F006E3" w:rsidRPr="000A789F" w:rsidRDefault="00F006E3" w:rsidP="007B5D8F">
      <w:pPr>
        <w:spacing w:before="100" w:beforeAutospacing="1" w:after="100" w:afterAutospacing="1" w:line="280" w:lineRule="exact"/>
        <w:rPr>
          <w:rFonts w:ascii="Arial" w:hAnsi="Arial" w:cs="Arial"/>
        </w:rPr>
      </w:pPr>
      <w:r>
        <w:rPr>
          <w:rFonts w:ascii="Arial" w:hAnsi="Arial" w:hint="eastAsia"/>
        </w:rPr>
        <w:t>「</w:t>
      </w:r>
      <w:proofErr w:type="spellStart"/>
      <w:r>
        <w:rPr>
          <w:rFonts w:ascii="Arial" w:hAnsi="Arial" w:hint="eastAsia"/>
        </w:rPr>
        <w:t>当社の新技術</w:t>
      </w:r>
      <w:proofErr w:type="spellEnd"/>
      <w:r>
        <w:rPr>
          <w:rFonts w:ascii="Arial" w:hAnsi="Arial" w:hint="eastAsia"/>
        </w:rPr>
        <w:t xml:space="preserve"> LiveTrack </w:t>
      </w:r>
      <w:proofErr w:type="spellStart"/>
      <w:r>
        <w:rPr>
          <w:rFonts w:ascii="Arial" w:hAnsi="Arial" w:hint="eastAsia"/>
        </w:rPr>
        <w:t>が賞を受賞したのは今回が初めてです。受賞したと知らされて、大喜びでした」こう語るのは、当社</w:t>
      </w:r>
      <w:proofErr w:type="spellEnd"/>
      <w:r>
        <w:rPr>
          <w:rFonts w:ascii="Arial" w:hAnsi="Arial" w:hint="eastAsia"/>
        </w:rPr>
        <w:t xml:space="preserve"> Spectroscopy Products Division の Director and General Manager </w:t>
      </w:r>
      <w:proofErr w:type="spellStart"/>
      <w:r>
        <w:rPr>
          <w:rFonts w:ascii="Arial" w:hAnsi="Arial" w:hint="eastAsia"/>
        </w:rPr>
        <w:t>である</w:t>
      </w:r>
      <w:proofErr w:type="spellEnd"/>
      <w:r>
        <w:rPr>
          <w:rFonts w:ascii="Arial" w:hAnsi="Arial" w:hint="eastAsia"/>
        </w:rPr>
        <w:t xml:space="preserve"> Simon Holden </w:t>
      </w:r>
      <w:proofErr w:type="spellStart"/>
      <w:r>
        <w:rPr>
          <w:rFonts w:ascii="Arial" w:hAnsi="Arial" w:hint="eastAsia"/>
        </w:rPr>
        <w:t>です</w:t>
      </w:r>
      <w:proofErr w:type="spellEnd"/>
      <w:r>
        <w:rPr>
          <w:rFonts w:ascii="Arial" w:hAnsi="Arial" w:hint="eastAsia"/>
        </w:rPr>
        <w:t>。「</w:t>
      </w:r>
      <w:proofErr w:type="spellStart"/>
      <w:r>
        <w:rPr>
          <w:rFonts w:ascii="Arial" w:hAnsi="Arial" w:hint="eastAsia"/>
        </w:rPr>
        <w:t>平坦でない表面の、フォーカスの合ったイメージのリアルタイムでの取得を可能にする</w:t>
      </w:r>
      <w:proofErr w:type="spellEnd"/>
      <w:r>
        <w:rPr>
          <w:rFonts w:ascii="Arial" w:hAnsi="Arial" w:hint="eastAsia"/>
        </w:rPr>
        <w:t xml:space="preserve"> LiveTrack はラマンイメージングを一変させます。平坦でない形状やカーブ、特殊な形状など、準備せずに短時間で簡単に分析できるサンプルの幅が広がります。さらに、白色光でのサンプル調査や観察がこれまで以上に簡単にできるようになります。この独自技術が認知されたことに感激しています」</w:t>
      </w:r>
    </w:p>
    <w:p w14:paraId="25AB7AE6" w14:textId="77777777" w:rsidR="00A60A97" w:rsidRPr="000A789F" w:rsidRDefault="00A60A97" w:rsidP="007B5D8F">
      <w:pPr>
        <w:spacing w:before="100" w:beforeAutospacing="1" w:after="100" w:afterAutospacing="1" w:line="280" w:lineRule="exact"/>
        <w:rPr>
          <w:rFonts w:ascii="Arial" w:hAnsi="Arial" w:cs="Arial"/>
        </w:rPr>
      </w:pPr>
      <w:r>
        <w:rPr>
          <w:rFonts w:ascii="Arial" w:hAnsi="Arial" w:hint="eastAsia"/>
        </w:rPr>
        <w:t>レニショー製ラマンマイクロスコープは、散乱光（ラマン散乱）を活用して、物質の化学構造や組成を分析します。岩石、鉱石、薬錠、細胞、組織、化学薬品、ナノマテリアル、科学捜査、古美術品、半導体など、多種多様な分野のサンプル分析にレニショーシステムを使用する産業界や研究者にとって、ラマン分析は大きなメリットです。</w:t>
      </w:r>
    </w:p>
    <w:p w14:paraId="3E968C9E" w14:textId="77777777" w:rsidR="006F185E" w:rsidRPr="000A789F" w:rsidRDefault="006F185E" w:rsidP="007B5D8F">
      <w:pPr>
        <w:spacing w:before="100" w:beforeAutospacing="1" w:after="100" w:afterAutospacing="1" w:line="280" w:lineRule="exact"/>
        <w:rPr>
          <w:rFonts w:ascii="Arial" w:hAnsi="Arial" w:cs="Arial"/>
        </w:rPr>
      </w:pPr>
      <w:r>
        <w:rPr>
          <w:rFonts w:ascii="Arial" w:hAnsi="Arial" w:hint="eastAsia"/>
        </w:rPr>
        <w:t xml:space="preserve">LiveTrack </w:t>
      </w:r>
      <w:proofErr w:type="spellStart"/>
      <w:r>
        <w:rPr>
          <w:rFonts w:ascii="Arial" w:hAnsi="Arial" w:hint="eastAsia"/>
        </w:rPr>
        <w:t>は当社新製品の</w:t>
      </w:r>
      <w:proofErr w:type="spellEnd"/>
      <w:r>
        <w:rPr>
          <w:rFonts w:ascii="Arial" w:hAnsi="Arial" w:hint="eastAsia"/>
        </w:rPr>
        <w:t xml:space="preserve"> inVia </w:t>
      </w:r>
      <w:proofErr w:type="spellStart"/>
      <w:r>
        <w:rPr>
          <w:rFonts w:ascii="Arial" w:hAnsi="Arial" w:hint="eastAsia"/>
        </w:rPr>
        <w:t>Qontor</w:t>
      </w:r>
      <w:proofErr w:type="spellEnd"/>
      <w:r>
        <w:rPr>
          <w:rFonts w:ascii="Arial" w:hAnsi="Arial" w:hint="eastAsia"/>
        </w:rPr>
        <w:t xml:space="preserve"> </w:t>
      </w:r>
      <w:proofErr w:type="spellStart"/>
      <w:r>
        <w:rPr>
          <w:rFonts w:ascii="Arial" w:hAnsi="Arial" w:hint="eastAsia"/>
        </w:rPr>
        <w:t>コンフォーカルラマンマイクロスコープと</w:t>
      </w:r>
      <w:proofErr w:type="spellEnd"/>
      <w:r>
        <w:rPr>
          <w:rFonts w:ascii="Arial" w:hAnsi="Arial" w:hint="eastAsia"/>
        </w:rPr>
        <w:t xml:space="preserve"> RA802 製薬用分析装置に実装されています。この技術により、プレスキャン、手作業によるフォーカス調整や（表面を平坦にするための）サンプル準備が不要になります。LiveTrack の特異な特徴として、サンプルステージにフィードバックが継続的に送られ、サンプルの高さに合わせて調整が行われます。そのため、表面や表面下ラマンデータを取得しながら、リアルタイムでサンプルの表面を追従できるのです。アプリケーションと測定簡素化の新時代への扉を LiveTrack </w:t>
      </w:r>
      <w:proofErr w:type="spellStart"/>
      <w:r>
        <w:rPr>
          <w:rFonts w:ascii="Arial" w:hAnsi="Arial" w:hint="eastAsia"/>
        </w:rPr>
        <w:t>が開きます</w:t>
      </w:r>
      <w:proofErr w:type="spellEnd"/>
      <w:r>
        <w:rPr>
          <w:rFonts w:ascii="Arial" w:hAnsi="Arial" w:hint="eastAsia"/>
        </w:rPr>
        <w:t xml:space="preserve">。 </w:t>
      </w:r>
    </w:p>
    <w:p w14:paraId="309D52AE" w14:textId="77777777" w:rsidR="00A60A97" w:rsidRPr="000A789F" w:rsidRDefault="000D4F8A" w:rsidP="000D4F8A">
      <w:pPr>
        <w:spacing w:before="100" w:beforeAutospacing="1" w:after="100" w:afterAutospacing="1"/>
        <w:rPr>
          <w:rFonts w:ascii="Arial" w:hAnsi="Arial" w:cs="Arial"/>
        </w:rPr>
      </w:pPr>
      <w:r>
        <w:rPr>
          <w:rFonts w:ascii="Arial" w:hAnsi="Arial" w:hint="eastAsia"/>
        </w:rPr>
        <w:t>LiveTrack の詳細については、</w:t>
      </w:r>
      <w:hyperlink r:id="rId8" w:history="1">
        <w:r>
          <w:rPr>
            <w:rStyle w:val="Hyperlink"/>
            <w:rFonts w:ascii="Arial" w:hAnsi="Arial" w:hint="eastAsia"/>
          </w:rPr>
          <w:t>www.renishaw.jp/livetrack</w:t>
        </w:r>
      </w:hyperlink>
      <w:r>
        <w:rPr>
          <w:rFonts w:ascii="Arial" w:hAnsi="Arial" w:hint="eastAsia"/>
        </w:rPr>
        <w:t xml:space="preserve"> </w:t>
      </w:r>
      <w:proofErr w:type="spellStart"/>
      <w:r>
        <w:rPr>
          <w:rFonts w:ascii="Arial" w:hAnsi="Arial" w:hint="eastAsia"/>
        </w:rPr>
        <w:t>をご覧ください</w:t>
      </w:r>
      <w:proofErr w:type="spellEnd"/>
      <w:r>
        <w:rPr>
          <w:rFonts w:ascii="Arial" w:hAnsi="Arial" w:hint="eastAsia"/>
        </w:rPr>
        <w:t xml:space="preserve">。 </w:t>
      </w:r>
    </w:p>
    <w:bookmarkEnd w:id="0"/>
    <w:bookmarkEnd w:id="1"/>
    <w:p w14:paraId="1E79A96A" w14:textId="77777777" w:rsidR="00867AF6" w:rsidRPr="000A789F" w:rsidRDefault="00372D73" w:rsidP="00C561A2">
      <w:pPr>
        <w:spacing w:before="100" w:beforeAutospacing="1" w:afterLines="115" w:after="276" w:afterAutospacing="1" w:line="280" w:lineRule="exact"/>
        <w:jc w:val="center"/>
        <w:rPr>
          <w:rFonts w:ascii="Arial" w:hAnsi="Arial" w:cs="Arial"/>
          <w:b/>
          <w:sz w:val="22"/>
          <w:szCs w:val="22"/>
        </w:rPr>
      </w:pPr>
      <w:proofErr w:type="spellStart"/>
      <w:r>
        <w:rPr>
          <w:rFonts w:ascii="Arial" w:hAnsi="Arial" w:hint="eastAsia"/>
          <w:b/>
          <w:sz w:val="22"/>
          <w:szCs w:val="22"/>
        </w:rPr>
        <w:t>以上</w:t>
      </w:r>
      <w:proofErr w:type="spellEnd"/>
    </w:p>
    <w:p w14:paraId="3C6516EF" w14:textId="77777777" w:rsidR="00B873E3" w:rsidRPr="00B873E3" w:rsidRDefault="00B873E3" w:rsidP="00B873E3">
      <w:pPr>
        <w:spacing w:line="276" w:lineRule="auto"/>
        <w:rPr>
          <w:rFonts w:ascii="Arial" w:hAnsi="Arial" w:cs="Arial"/>
          <w:sz w:val="22"/>
          <w:szCs w:val="22"/>
        </w:rPr>
      </w:pPr>
    </w:p>
    <w:p w14:paraId="0D2D96FC" w14:textId="77777777" w:rsidR="00D5134B" w:rsidRDefault="00D5134B">
      <w:pPr>
        <w:rPr>
          <w:rFonts w:ascii="Arial" w:hAnsi="Arial" w:cs="Arial"/>
          <w:b/>
        </w:rPr>
      </w:pPr>
      <w:r>
        <w:rPr>
          <w:rFonts w:hint="eastAsia"/>
        </w:rPr>
        <w:br w:type="page"/>
      </w:r>
    </w:p>
    <w:p w14:paraId="2905F1F4" w14:textId="77777777" w:rsidR="00B873E3" w:rsidRDefault="001C7F92" w:rsidP="00B873E3">
      <w:pPr>
        <w:spacing w:line="276" w:lineRule="auto"/>
        <w:rPr>
          <w:rFonts w:ascii="Arial" w:hAnsi="Arial" w:cs="Arial"/>
          <w:b/>
        </w:rPr>
      </w:pPr>
      <w:proofErr w:type="spellStart"/>
      <w:r>
        <w:rPr>
          <w:rFonts w:ascii="Arial" w:hAnsi="Arial" w:hint="eastAsia"/>
          <w:b/>
        </w:rPr>
        <w:lastRenderedPageBreak/>
        <w:t>レニショーについて</w:t>
      </w:r>
      <w:proofErr w:type="spellEnd"/>
    </w:p>
    <w:p w14:paraId="641FDE27" w14:textId="77777777" w:rsidR="008455D1" w:rsidRPr="008455D1" w:rsidRDefault="008455D1" w:rsidP="00B873E3">
      <w:pPr>
        <w:spacing w:line="276" w:lineRule="auto"/>
        <w:rPr>
          <w:rFonts w:ascii="Arial" w:hAnsi="Arial" w:cs="Arial"/>
          <w:b/>
        </w:rPr>
      </w:pPr>
    </w:p>
    <w:p w14:paraId="359A6712" w14:textId="77777777" w:rsidR="003D366E" w:rsidRPr="00E84D90" w:rsidRDefault="003D366E" w:rsidP="003D366E">
      <w:pPr>
        <w:spacing w:line="276" w:lineRule="auto"/>
        <w:rPr>
          <w:rFonts w:ascii="Arial" w:hAnsi="Arial" w:cs="Arial"/>
        </w:rPr>
      </w:pPr>
      <w:r>
        <w:rPr>
          <w:rFonts w:ascii="Arial" w:hAnsi="Arial" w:hint="eastAsia"/>
        </w:rPr>
        <w:t>レニショーは世界をリードする工学・科学技術企業のひとつで、高精度計測およびヘルスケアを専門としています。当社が提供する製品とサービスは、ジェット機のエンジンや風力タービンの製造から歯科および脳外科にいたる多様な用途に使用されています。3D プリントとも呼ばれる積層造形の分野でも、世界をリードしており、英国では唯一、金属粉末からパーツを「印刷」製造するための産業向け機械の設計と製造を手がけています。</w:t>
      </w:r>
    </w:p>
    <w:p w14:paraId="7F70DC66" w14:textId="77777777" w:rsidR="003D366E" w:rsidRPr="00E84D90" w:rsidRDefault="003D366E" w:rsidP="003D366E">
      <w:pPr>
        <w:spacing w:line="276" w:lineRule="auto"/>
        <w:rPr>
          <w:rFonts w:ascii="Arial" w:hAnsi="Arial" w:cs="Arial"/>
        </w:rPr>
      </w:pPr>
    </w:p>
    <w:p w14:paraId="27C44478" w14:textId="77777777" w:rsidR="00E84D90" w:rsidRPr="00E84D90" w:rsidRDefault="00E84D90" w:rsidP="00E84D90">
      <w:pPr>
        <w:spacing w:line="276" w:lineRule="auto"/>
        <w:rPr>
          <w:rFonts w:ascii="Arial" w:hAnsi="Arial" w:cs="Arial"/>
        </w:rPr>
      </w:pPr>
      <w:proofErr w:type="spellStart"/>
      <w:r>
        <w:rPr>
          <w:rFonts w:ascii="Arial" w:hAnsi="Arial" w:hint="eastAsia"/>
        </w:rPr>
        <w:t>レニショーグループは、現在世界</w:t>
      </w:r>
      <w:proofErr w:type="spellEnd"/>
      <w:r>
        <w:rPr>
          <w:rFonts w:ascii="Arial" w:hAnsi="Arial" w:hint="eastAsia"/>
        </w:rPr>
        <w:t xml:space="preserve"> 35 </w:t>
      </w:r>
      <w:proofErr w:type="spellStart"/>
      <w:r>
        <w:rPr>
          <w:rFonts w:ascii="Arial" w:hAnsi="Arial" w:hint="eastAsia"/>
        </w:rPr>
        <w:t>ヶ国に</w:t>
      </w:r>
      <w:proofErr w:type="spellEnd"/>
      <w:r>
        <w:rPr>
          <w:rFonts w:ascii="Arial" w:hAnsi="Arial" w:hint="eastAsia"/>
        </w:rPr>
        <w:t xml:space="preserve"> 70 拠点以上のオフィスを構え、4,000 </w:t>
      </w:r>
      <w:proofErr w:type="spellStart"/>
      <w:r>
        <w:rPr>
          <w:rFonts w:ascii="Arial" w:hAnsi="Arial" w:hint="eastAsia"/>
        </w:rPr>
        <w:t>人以上の従業員を擁しています。そのうちの</w:t>
      </w:r>
      <w:proofErr w:type="spellEnd"/>
      <w:r>
        <w:rPr>
          <w:rFonts w:ascii="Arial" w:hAnsi="Arial" w:hint="eastAsia"/>
        </w:rPr>
        <w:t xml:space="preserve"> 2,700 人は英国で勤務しています。研究開発および生産活動のほとんどは英国で行っており、2016 年 6 </w:t>
      </w:r>
      <w:proofErr w:type="spellStart"/>
      <w:r>
        <w:rPr>
          <w:rFonts w:ascii="Arial" w:hAnsi="Arial" w:hint="eastAsia"/>
        </w:rPr>
        <w:t>月末の会計年度の年間売上</w:t>
      </w:r>
      <w:proofErr w:type="spellEnd"/>
      <w:r>
        <w:rPr>
          <w:rFonts w:ascii="Arial" w:hAnsi="Arial" w:hint="eastAsia"/>
        </w:rPr>
        <w:t xml:space="preserve"> 4 億 3660 </w:t>
      </w:r>
      <w:proofErr w:type="spellStart"/>
      <w:r>
        <w:rPr>
          <w:rFonts w:ascii="Arial" w:hAnsi="Arial" w:hint="eastAsia"/>
        </w:rPr>
        <w:t>万ポンドのうち</w:t>
      </w:r>
      <w:proofErr w:type="spellEnd"/>
      <w:r>
        <w:rPr>
          <w:rFonts w:ascii="Arial" w:hAnsi="Arial" w:hint="eastAsia"/>
        </w:rPr>
        <w:t xml:space="preserve"> 95% </w:t>
      </w:r>
      <w:proofErr w:type="spellStart"/>
      <w:r>
        <w:rPr>
          <w:rFonts w:ascii="Arial" w:hAnsi="Arial" w:hint="eastAsia"/>
        </w:rPr>
        <w:t>を英国外への輸出が占めています。なお、レニショーの最大市場は中国、米国、ドイツ、日本となっています</w:t>
      </w:r>
      <w:proofErr w:type="spellEnd"/>
      <w:r>
        <w:rPr>
          <w:rFonts w:ascii="Arial" w:hAnsi="Arial" w:hint="eastAsia"/>
        </w:rPr>
        <w:t>。</w:t>
      </w:r>
    </w:p>
    <w:p w14:paraId="2F837C8C" w14:textId="77777777" w:rsidR="003D366E" w:rsidRPr="00E84D90" w:rsidRDefault="003D366E" w:rsidP="003D366E">
      <w:pPr>
        <w:spacing w:line="276" w:lineRule="auto"/>
        <w:rPr>
          <w:rFonts w:ascii="Arial" w:hAnsi="Arial" w:cs="Arial"/>
        </w:rPr>
      </w:pPr>
    </w:p>
    <w:p w14:paraId="624DCF3D" w14:textId="77777777" w:rsidR="003D366E" w:rsidRPr="008455D1" w:rsidRDefault="003D366E" w:rsidP="003D366E">
      <w:pPr>
        <w:spacing w:line="276" w:lineRule="auto"/>
        <w:rPr>
          <w:rFonts w:ascii="Arial" w:hAnsi="Arial" w:cs="Arial"/>
        </w:rPr>
      </w:pPr>
      <w:proofErr w:type="spellStart"/>
      <w:r>
        <w:rPr>
          <w:rFonts w:ascii="Arial" w:hAnsi="Arial" w:hint="eastAsia"/>
        </w:rPr>
        <w:t>当社の功績は、技術、輸出そして革新における成果を認める第</w:t>
      </w:r>
      <w:proofErr w:type="spellEnd"/>
      <w:r>
        <w:rPr>
          <w:rFonts w:ascii="Arial" w:hAnsi="Arial" w:hint="eastAsia"/>
        </w:rPr>
        <w:t xml:space="preserve"> 18 </w:t>
      </w:r>
      <w:proofErr w:type="spellStart"/>
      <w:r>
        <w:rPr>
          <w:rFonts w:ascii="Arial" w:hAnsi="Arial" w:hint="eastAsia"/>
        </w:rPr>
        <w:t>回英国女王賞など、数々の国際的な賞により評価されています。また、inVia</w:t>
      </w:r>
      <w:proofErr w:type="spellEnd"/>
      <w:r>
        <w:rPr>
          <w:rFonts w:ascii="Arial" w:hAnsi="Arial" w:hint="eastAsia"/>
        </w:rPr>
        <w:t xml:space="preserve"> コンフォーカルラマンマイクロスコープの継続的開発で、2014 年度英国女王賞の革新部門を受賞しました。詳細については、</w:t>
      </w:r>
      <w:hyperlink r:id="rId9" w:history="1">
        <w:r>
          <w:rPr>
            <w:rStyle w:val="Hyperlink"/>
            <w:rFonts w:ascii="Arial" w:hAnsi="Arial" w:hint="eastAsia"/>
          </w:rPr>
          <w:t>www.renishaw.jp</w:t>
        </w:r>
      </w:hyperlink>
      <w:r>
        <w:rPr>
          <w:rFonts w:ascii="Arial" w:hAnsi="Arial" w:hint="eastAsia"/>
        </w:rPr>
        <w:t xml:space="preserve"> </w:t>
      </w:r>
      <w:proofErr w:type="spellStart"/>
      <w:r>
        <w:rPr>
          <w:rFonts w:ascii="Arial" w:hAnsi="Arial" w:hint="eastAsia"/>
        </w:rPr>
        <w:t>をご覧ください</w:t>
      </w:r>
      <w:proofErr w:type="spellEnd"/>
      <w:r>
        <w:rPr>
          <w:rFonts w:ascii="Arial" w:hAnsi="Arial" w:hint="eastAsia"/>
        </w:rPr>
        <w:t xml:space="preserve">。 </w:t>
      </w:r>
    </w:p>
    <w:p w14:paraId="5E1442D5" w14:textId="77777777" w:rsidR="008455D1" w:rsidRDefault="008455D1" w:rsidP="004C0596">
      <w:pPr>
        <w:spacing w:line="276" w:lineRule="auto"/>
        <w:rPr>
          <w:rFonts w:ascii="Arial" w:hAnsi="Arial" w:cs="Arial"/>
          <w:sz w:val="22"/>
          <w:szCs w:val="22"/>
        </w:rPr>
      </w:pPr>
    </w:p>
    <w:p w14:paraId="4A54BFE4" w14:textId="77777777" w:rsidR="008455D1" w:rsidRPr="008455D1" w:rsidRDefault="008455D1" w:rsidP="008455D1">
      <w:pPr>
        <w:pStyle w:val="Heading3"/>
        <w:rPr>
          <w:rFonts w:ascii="Arial" w:hAnsi="Arial" w:cs="Arial"/>
          <w:b/>
          <w:color w:val="auto"/>
          <w:sz w:val="22"/>
          <w:szCs w:val="22"/>
        </w:rPr>
      </w:pPr>
      <w:r>
        <w:rPr>
          <w:rFonts w:ascii="Arial" w:hAnsi="Arial" w:hint="eastAsia"/>
          <w:b/>
          <w:color w:val="auto"/>
          <w:sz w:val="22"/>
          <w:szCs w:val="22"/>
        </w:rPr>
        <w:t>詳細のお問い合わせ</w:t>
      </w:r>
      <w:r>
        <w:rPr>
          <w:rFonts w:ascii="Arial" w:hAnsi="Arial" w:hint="eastAsia"/>
          <w:b/>
          <w:color w:val="auto"/>
          <w:sz w:val="22"/>
          <w:szCs w:val="22"/>
        </w:rPr>
        <w:t xml:space="preserve"> </w:t>
      </w:r>
    </w:p>
    <w:p w14:paraId="305277DA" w14:textId="77777777" w:rsidR="008455D1" w:rsidRDefault="008455D1" w:rsidP="008455D1">
      <w:pPr>
        <w:rPr>
          <w:rFonts w:ascii="Arial" w:hAnsi="Arial" w:cs="Arial"/>
        </w:rPr>
      </w:pPr>
    </w:p>
    <w:p w14:paraId="66CCC0DB" w14:textId="77777777" w:rsidR="008455D1" w:rsidRPr="008455D1" w:rsidRDefault="008455D1" w:rsidP="008455D1">
      <w:pPr>
        <w:rPr>
          <w:rFonts w:ascii="Arial" w:hAnsi="Arial" w:cs="Arial"/>
        </w:rPr>
      </w:pPr>
      <w:proofErr w:type="spellStart"/>
      <w:r>
        <w:rPr>
          <w:rFonts w:ascii="Arial" w:hAnsi="Arial" w:hint="eastAsia"/>
        </w:rPr>
        <w:t>連絡先</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8455D1" w:rsidRPr="008455D1" w14:paraId="25E67602" w14:textId="77777777" w:rsidTr="007B5D0D">
        <w:tc>
          <w:tcPr>
            <w:tcW w:w="4646" w:type="dxa"/>
          </w:tcPr>
          <w:p w14:paraId="580F8985" w14:textId="77777777" w:rsidR="008455D1" w:rsidRPr="008455D1" w:rsidRDefault="008455D1" w:rsidP="00E83F34">
            <w:pPr>
              <w:spacing w:before="120" w:after="0"/>
              <w:rPr>
                <w:rFonts w:ascii="Arial" w:hAnsi="Arial" w:cs="Arial"/>
              </w:rPr>
            </w:pPr>
            <w:r>
              <w:rPr>
                <w:rFonts w:ascii="Arial" w:hAnsi="Arial" w:hint="eastAsia"/>
              </w:rPr>
              <w:t>David Reece</w:t>
            </w:r>
            <w:r>
              <w:rPr>
                <w:rFonts w:ascii="Arial" w:hAnsi="Arial" w:hint="eastAsia"/>
              </w:rPr>
              <w:br/>
              <w:t>Renishaw plc</w:t>
            </w:r>
            <w:r>
              <w:rPr>
                <w:rFonts w:ascii="Arial" w:hAnsi="Arial" w:hint="eastAsia"/>
              </w:rPr>
              <w:br/>
              <w:t>New Mills</w:t>
            </w:r>
            <w:r>
              <w:rPr>
                <w:rFonts w:ascii="Arial" w:hAnsi="Arial" w:hint="eastAsia"/>
              </w:rPr>
              <w:br/>
              <w:t>Wotton-under-Edge</w:t>
            </w:r>
            <w:r>
              <w:rPr>
                <w:rFonts w:ascii="Arial" w:hAnsi="Arial" w:hint="eastAsia"/>
              </w:rPr>
              <w:br/>
              <w:t>Gloucestershire GL12 8JR UK</w:t>
            </w:r>
            <w:r>
              <w:rPr>
                <w:rFonts w:ascii="Arial" w:hAnsi="Arial" w:hint="eastAsia"/>
              </w:rPr>
              <w:br/>
              <w:t>Tel: +44 1453 523968（直通）</w:t>
            </w:r>
            <w:r>
              <w:rPr>
                <w:rFonts w:ascii="Arial" w:hAnsi="Arial" w:hint="eastAsia"/>
              </w:rPr>
              <w:br/>
              <w:t>Tel: +44 1453 524524（代表）</w:t>
            </w:r>
            <w:r>
              <w:rPr>
                <w:rFonts w:ascii="Arial" w:hAnsi="Arial" w:hint="eastAsia"/>
              </w:rPr>
              <w:br/>
              <w:t>Fax: +44 1453 523901</w:t>
            </w:r>
            <w:r>
              <w:rPr>
                <w:rFonts w:ascii="Arial" w:hAnsi="Arial" w:hint="eastAsia"/>
              </w:rPr>
              <w:br/>
              <w:t xml:space="preserve">E </w:t>
            </w:r>
            <w:proofErr w:type="spellStart"/>
            <w:r>
              <w:rPr>
                <w:rFonts w:ascii="Arial" w:hAnsi="Arial" w:hint="eastAsia"/>
              </w:rPr>
              <w:t>メール</w:t>
            </w:r>
            <w:proofErr w:type="spellEnd"/>
            <w:r>
              <w:rPr>
                <w:rFonts w:ascii="Arial" w:hAnsi="Arial" w:hint="eastAsia"/>
              </w:rPr>
              <w:t xml:space="preserve">: </w:t>
            </w:r>
            <w:hyperlink r:id="rId10" w:history="1">
              <w:r>
                <w:rPr>
                  <w:rStyle w:val="Hyperlink"/>
                  <w:rFonts w:ascii="Arial" w:hAnsi="Arial" w:hint="eastAsia"/>
                </w:rPr>
                <w:t>david.reece@renishaw.com</w:t>
              </w:r>
            </w:hyperlink>
            <w:r>
              <w:rPr>
                <w:rFonts w:ascii="Arial" w:hAnsi="Arial" w:hint="eastAsia"/>
              </w:rPr>
              <w:br/>
            </w:r>
            <w:hyperlink r:id="rId11" w:history="1">
              <w:r>
                <w:rPr>
                  <w:rStyle w:val="Hyperlink"/>
                  <w:rFonts w:ascii="Arial" w:hAnsi="Arial" w:hint="eastAsia"/>
                </w:rPr>
                <w:t>www.renishaw.com/raman</w:t>
              </w:r>
            </w:hyperlink>
          </w:p>
        </w:tc>
        <w:tc>
          <w:tcPr>
            <w:tcW w:w="4646" w:type="dxa"/>
          </w:tcPr>
          <w:p w14:paraId="671B85BC" w14:textId="77777777" w:rsidR="008455D1" w:rsidRPr="008455D1" w:rsidRDefault="008455D1" w:rsidP="007B5D0D">
            <w:pPr>
              <w:rPr>
                <w:rFonts w:ascii="Arial" w:hAnsi="Arial" w:cs="Arial"/>
                <w:color w:val="FF0000"/>
              </w:rPr>
            </w:pPr>
          </w:p>
        </w:tc>
      </w:tr>
    </w:tbl>
    <w:p w14:paraId="1549F61B" w14:textId="77777777" w:rsidR="008455D1" w:rsidRDefault="008455D1" w:rsidP="004C0596">
      <w:pPr>
        <w:spacing w:line="276" w:lineRule="auto"/>
        <w:rPr>
          <w:rFonts w:ascii="Arial" w:hAnsi="Arial" w:cs="Arial"/>
          <w:sz w:val="22"/>
          <w:szCs w:val="22"/>
        </w:rPr>
      </w:pPr>
    </w:p>
    <w:sectPr w:rsidR="008455D1" w:rsidSect="00356332">
      <w:headerReference w:type="first" r:id="rId12"/>
      <w:type w:val="continuous"/>
      <w:pgSz w:w="11907" w:h="16840" w:code="9"/>
      <w:pgMar w:top="1440" w:right="1134" w:bottom="993"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48AFA" w14:textId="77777777" w:rsidR="00DC02EA" w:rsidRDefault="00DC02EA" w:rsidP="002E2F8C">
      <w:r>
        <w:separator/>
      </w:r>
    </w:p>
  </w:endnote>
  <w:endnote w:type="continuationSeparator" w:id="0">
    <w:p w14:paraId="3B7314ED" w14:textId="77777777" w:rsidR="00DC02EA" w:rsidRDefault="00DC02E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5C8DD" w14:textId="77777777" w:rsidR="00DC02EA" w:rsidRDefault="00DC02EA" w:rsidP="002E2F8C">
      <w:r>
        <w:separator/>
      </w:r>
    </w:p>
  </w:footnote>
  <w:footnote w:type="continuationSeparator" w:id="0">
    <w:p w14:paraId="64C5DFCB" w14:textId="77777777" w:rsidR="00DC02EA" w:rsidRDefault="00DC02E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5AD3" w14:textId="77777777" w:rsidR="00D5134B" w:rsidRDefault="00D5134B" w:rsidP="00D5134B">
    <w:pPr>
      <w:pStyle w:val="Header"/>
      <w:rPr>
        <w:sz w:val="16"/>
      </w:rPr>
    </w:pPr>
  </w:p>
  <w:p w14:paraId="272B234D" w14:textId="77777777" w:rsidR="00D5134B" w:rsidRDefault="00D5134B" w:rsidP="00D5134B">
    <w:pPr>
      <w:pStyle w:val="Header"/>
      <w:rPr>
        <w:sz w:val="16"/>
      </w:rPr>
    </w:pPr>
    <w:r>
      <w:rPr>
        <w:rFonts w:ascii="Arial" w:hAnsi="Arial" w:hint="eastAsia"/>
        <w:noProof/>
        <w:sz w:val="16"/>
      </w:rPr>
      <w:drawing>
        <wp:anchor distT="0" distB="0" distL="114300" distR="114300" simplePos="0" relativeHeight="251660288" behindDoc="0" locked="0" layoutInCell="0" allowOverlap="1" wp14:anchorId="15566622" wp14:editId="2E98E1EC">
          <wp:simplePos x="0" y="0"/>
          <wp:positionH relativeFrom="column">
            <wp:posOffset>3716020</wp:posOffset>
          </wp:positionH>
          <wp:positionV relativeFrom="paragraph">
            <wp:posOffset>108585</wp:posOffset>
          </wp:positionV>
          <wp:extent cx="2210435"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p>
  <w:p w14:paraId="3CF601DC" w14:textId="77777777" w:rsidR="00D5134B" w:rsidRDefault="00D5134B" w:rsidP="00D5134B">
    <w:pPr>
      <w:tabs>
        <w:tab w:val="left" w:pos="2552"/>
        <w:tab w:val="left" w:pos="3119"/>
      </w:tabs>
      <w:rPr>
        <w:rFonts w:ascii="Arial" w:hAnsi="Arial" w:cs="Arial"/>
        <w:b/>
        <w:sz w:val="16"/>
      </w:rPr>
    </w:pPr>
  </w:p>
  <w:p w14:paraId="44B23A4D" w14:textId="77777777" w:rsidR="00D5134B" w:rsidRDefault="00D5134B" w:rsidP="00D5134B">
    <w:pPr>
      <w:tabs>
        <w:tab w:val="left" w:pos="2552"/>
        <w:tab w:val="left" w:pos="3119"/>
      </w:tabs>
      <w:rPr>
        <w:rFonts w:ascii="Arial" w:hAnsi="Arial" w:cs="Arial"/>
        <w:b/>
        <w:sz w:val="16"/>
      </w:rPr>
    </w:pPr>
  </w:p>
  <w:p w14:paraId="04736C99" w14:textId="77777777" w:rsidR="00D5134B" w:rsidRDefault="00D5134B" w:rsidP="00D5134B">
    <w:pPr>
      <w:tabs>
        <w:tab w:val="left" w:pos="2552"/>
        <w:tab w:val="left" w:pos="3119"/>
      </w:tabs>
      <w:rPr>
        <w:rFonts w:ascii="Arial" w:hAnsi="Arial" w:cs="Arial"/>
        <w:sz w:val="16"/>
      </w:rPr>
    </w:pPr>
    <w:r>
      <w:rPr>
        <w:rFonts w:ascii="Arial" w:hAnsi="Arial" w:hint="eastAsia"/>
        <w:noProof/>
        <w:sz w:val="16"/>
      </w:rPr>
      <mc:AlternateContent>
        <mc:Choice Requires="wps">
          <w:drawing>
            <wp:anchor distT="0" distB="0" distL="114300" distR="114300" simplePos="0" relativeHeight="251659264" behindDoc="0" locked="0" layoutInCell="0" allowOverlap="1" wp14:anchorId="3A1FDDB9" wp14:editId="7389C484">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E0D6F8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Pr>
        <w:rFonts w:ascii="Arial" w:hAnsi="Arial" w:hint="eastAsia"/>
        <w:b/>
        <w:sz w:val="16"/>
      </w:rPr>
      <w:t>Renishaw plc</w:t>
    </w:r>
    <w:r>
      <w:rPr>
        <w:rFonts w:ascii="Arial" w:hAnsi="Arial" w:hint="eastAsia"/>
        <w:b/>
        <w:sz w:val="16"/>
      </w:rPr>
      <w:tab/>
      <w:t>Tel</w:t>
    </w:r>
    <w:r>
      <w:rPr>
        <w:rFonts w:ascii="Arial" w:hAnsi="Arial" w:hint="eastAsia"/>
        <w:b/>
        <w:sz w:val="16"/>
      </w:rPr>
      <w:tab/>
    </w:r>
    <w:r>
      <w:rPr>
        <w:rFonts w:ascii="Arial" w:hAnsi="Arial" w:hint="eastAsia"/>
        <w:sz w:val="16"/>
      </w:rPr>
      <w:t>+44 (0) 1453 524524</w:t>
    </w:r>
  </w:p>
  <w:p w14:paraId="5B19EE24" w14:textId="77777777" w:rsidR="00D5134B" w:rsidRDefault="00D5134B" w:rsidP="00D5134B">
    <w:pPr>
      <w:tabs>
        <w:tab w:val="left" w:pos="2552"/>
        <w:tab w:val="left" w:pos="3119"/>
      </w:tabs>
      <w:rPr>
        <w:rFonts w:ascii="Arial" w:hAnsi="Arial" w:cs="Arial"/>
        <w:sz w:val="16"/>
      </w:rPr>
    </w:pPr>
    <w:r>
      <w:rPr>
        <w:rFonts w:ascii="Arial" w:hAnsi="Arial" w:hint="eastAsia"/>
        <w:b/>
        <w:sz w:val="16"/>
      </w:rPr>
      <w:tab/>
      <w:t>Fax</w:t>
    </w:r>
    <w:r>
      <w:rPr>
        <w:rFonts w:ascii="Arial" w:hAnsi="Arial" w:hint="eastAsia"/>
        <w:sz w:val="16"/>
      </w:rPr>
      <w:tab/>
      <w:t>+44 (0) 1453 523901</w:t>
    </w:r>
  </w:p>
  <w:p w14:paraId="0CD1BCA3" w14:textId="77777777" w:rsidR="00D5134B" w:rsidRPr="00525210" w:rsidRDefault="00D5134B" w:rsidP="00D5134B">
    <w:pPr>
      <w:tabs>
        <w:tab w:val="left" w:pos="2552"/>
        <w:tab w:val="left" w:pos="3119"/>
      </w:tabs>
      <w:rPr>
        <w:rFonts w:ascii="Arial" w:hAnsi="Arial" w:cs="Arial"/>
        <w:sz w:val="16"/>
      </w:rPr>
    </w:pPr>
    <w:r>
      <w:rPr>
        <w:rFonts w:ascii="Arial" w:hAnsi="Arial" w:hint="eastAsia"/>
        <w:sz w:val="16"/>
      </w:rPr>
      <w:t>New Mills, Wotton-under-Edge,</w:t>
    </w:r>
    <w:r>
      <w:rPr>
        <w:rFonts w:ascii="Arial" w:hAnsi="Arial" w:hint="eastAsia"/>
        <w:sz w:val="16"/>
      </w:rPr>
      <w:tab/>
    </w:r>
    <w:r>
      <w:rPr>
        <w:rFonts w:ascii="Arial" w:hAnsi="Arial" w:hint="eastAsia"/>
        <w:b/>
        <w:sz w:val="16"/>
      </w:rPr>
      <w:t>Email</w:t>
    </w:r>
    <w:r>
      <w:rPr>
        <w:rFonts w:ascii="Arial" w:hAnsi="Arial" w:hint="eastAsia"/>
        <w:b/>
        <w:sz w:val="16"/>
      </w:rPr>
      <w:tab/>
    </w:r>
    <w:r>
      <w:rPr>
        <w:rFonts w:ascii="Arial" w:hAnsi="Arial" w:hint="eastAsia"/>
        <w:sz w:val="16"/>
      </w:rPr>
      <w:t>raman@renishaw.com</w:t>
    </w:r>
  </w:p>
  <w:p w14:paraId="653E7FB8" w14:textId="77777777" w:rsidR="00D5134B" w:rsidRDefault="00D5134B" w:rsidP="00D5134B">
    <w:pPr>
      <w:pStyle w:val="Header"/>
      <w:rPr>
        <w:rFonts w:ascii="Arial" w:hAnsi="Arial" w:cs="Arial"/>
        <w:sz w:val="16"/>
      </w:rPr>
    </w:pPr>
    <w:r>
      <w:rPr>
        <w:rFonts w:ascii="Arial" w:hAnsi="Arial" w:hint="eastAsia"/>
        <w:sz w:val="16"/>
      </w:rPr>
      <w:t>Gloucestershire, GL12 8JR</w:t>
    </w:r>
  </w:p>
  <w:p w14:paraId="29B6B320" w14:textId="77777777" w:rsidR="00D5134B" w:rsidRPr="00525210" w:rsidRDefault="00D5134B" w:rsidP="00D5134B">
    <w:pPr>
      <w:pStyle w:val="Header"/>
      <w:tabs>
        <w:tab w:val="left" w:pos="2552"/>
      </w:tabs>
      <w:rPr>
        <w:rFonts w:ascii="Arial" w:hAnsi="Arial" w:cs="Arial"/>
        <w:sz w:val="16"/>
      </w:rPr>
    </w:pPr>
    <w:r>
      <w:rPr>
        <w:rFonts w:ascii="Arial" w:hAnsi="Arial" w:hint="eastAsia"/>
        <w:sz w:val="16"/>
      </w:rPr>
      <w:t>United Kingdom</w:t>
    </w:r>
    <w:r>
      <w:rPr>
        <w:rFonts w:ascii="Arial" w:hAnsi="Arial" w:hint="eastAsia"/>
        <w:sz w:val="16"/>
      </w:rPr>
      <w:tab/>
    </w:r>
    <w:r>
      <w:rPr>
        <w:rFonts w:ascii="Arial" w:hAnsi="Arial" w:hint="eastAsia"/>
        <w:b/>
        <w:sz w:val="16"/>
      </w:rPr>
      <w:t>www.renishaw.com/raman</w:t>
    </w:r>
    <w:r>
      <w:rPr>
        <w:rFonts w:ascii="Arial" w:hAnsi="Arial" w:hint="eastAsia"/>
        <w:sz w:val="16"/>
      </w:rPr>
      <w:tab/>
    </w:r>
  </w:p>
  <w:p w14:paraId="6102A113" w14:textId="77777777" w:rsidR="00D5134B" w:rsidRDefault="00D5134B" w:rsidP="00D5134B">
    <w:pPr>
      <w:pStyle w:val="Header"/>
      <w:rPr>
        <w:sz w:val="16"/>
      </w:rPr>
    </w:pPr>
  </w:p>
  <w:p w14:paraId="3CEA368F" w14:textId="77777777" w:rsidR="00D5134B" w:rsidRDefault="00D5134B" w:rsidP="00D5134B">
    <w:pPr>
      <w:pStyle w:val="Header"/>
      <w:rPr>
        <w:sz w:val="16"/>
      </w:rPr>
    </w:pPr>
  </w:p>
  <w:p w14:paraId="003BF1EE" w14:textId="77777777" w:rsidR="00D5134B" w:rsidRDefault="00D5134B" w:rsidP="00D5134B">
    <w:pPr>
      <w:pStyle w:val="Header"/>
      <w:rPr>
        <w:sz w:val="16"/>
      </w:rPr>
    </w:pPr>
  </w:p>
  <w:p w14:paraId="16BCF31B" w14:textId="77777777" w:rsidR="00D5134B" w:rsidRPr="005D1013" w:rsidRDefault="00D5134B" w:rsidP="00D5134B">
    <w:pPr>
      <w:pStyle w:val="Header"/>
      <w:spacing w:after="60"/>
      <w:rPr>
        <w:rFonts w:ascii="Arial" w:hAnsi="Arial" w:cs="Arial"/>
        <w:b/>
      </w:rPr>
    </w:pPr>
    <w:r>
      <w:rPr>
        <w:rFonts w:ascii="Arial" w:hAnsi="Arial" w:hint="eastAsia"/>
        <w:b/>
        <w:sz w:val="36"/>
      </w:rPr>
      <w:t>News from Renishaw</w:t>
    </w:r>
  </w:p>
  <w:p w14:paraId="69C71CC3" w14:textId="77777777" w:rsidR="00D5134B" w:rsidRDefault="00D5134B" w:rsidP="00D5134B">
    <w:pPr>
      <w:pStyle w:val="Header"/>
    </w:pPr>
  </w:p>
  <w:p w14:paraId="16A757C4" w14:textId="77777777" w:rsidR="00945059" w:rsidRPr="00D5134B" w:rsidRDefault="00945059" w:rsidP="00D51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369E"/>
    <w:rsid w:val="0002713B"/>
    <w:rsid w:val="000370DD"/>
    <w:rsid w:val="000566E5"/>
    <w:rsid w:val="0006668E"/>
    <w:rsid w:val="0007204E"/>
    <w:rsid w:val="000900D2"/>
    <w:rsid w:val="00094AE7"/>
    <w:rsid w:val="000A2AB4"/>
    <w:rsid w:val="000A4547"/>
    <w:rsid w:val="000A789F"/>
    <w:rsid w:val="000B03CD"/>
    <w:rsid w:val="000B6575"/>
    <w:rsid w:val="000D4F8A"/>
    <w:rsid w:val="000F110B"/>
    <w:rsid w:val="00101CFD"/>
    <w:rsid w:val="00102578"/>
    <w:rsid w:val="00103628"/>
    <w:rsid w:val="0012029C"/>
    <w:rsid w:val="00122F10"/>
    <w:rsid w:val="00125EA7"/>
    <w:rsid w:val="00132ACC"/>
    <w:rsid w:val="0013759D"/>
    <w:rsid w:val="0016212A"/>
    <w:rsid w:val="0016753A"/>
    <w:rsid w:val="001762EB"/>
    <w:rsid w:val="00180B30"/>
    <w:rsid w:val="00182797"/>
    <w:rsid w:val="00187971"/>
    <w:rsid w:val="001926D7"/>
    <w:rsid w:val="001B5EBF"/>
    <w:rsid w:val="001C7F92"/>
    <w:rsid w:val="0021225A"/>
    <w:rsid w:val="00227CE4"/>
    <w:rsid w:val="002327A9"/>
    <w:rsid w:val="00235662"/>
    <w:rsid w:val="00242EB4"/>
    <w:rsid w:val="002469DB"/>
    <w:rsid w:val="00250862"/>
    <w:rsid w:val="0028133E"/>
    <w:rsid w:val="00287F18"/>
    <w:rsid w:val="0029545D"/>
    <w:rsid w:val="002B0756"/>
    <w:rsid w:val="002D2AAB"/>
    <w:rsid w:val="002E2F8C"/>
    <w:rsid w:val="002E3394"/>
    <w:rsid w:val="003220F2"/>
    <w:rsid w:val="00330178"/>
    <w:rsid w:val="003377F3"/>
    <w:rsid w:val="00342F2A"/>
    <w:rsid w:val="00356332"/>
    <w:rsid w:val="0035681F"/>
    <w:rsid w:val="00361131"/>
    <w:rsid w:val="003647B3"/>
    <w:rsid w:val="0037242B"/>
    <w:rsid w:val="00372D73"/>
    <w:rsid w:val="00376C29"/>
    <w:rsid w:val="00381AE5"/>
    <w:rsid w:val="0038525A"/>
    <w:rsid w:val="00387027"/>
    <w:rsid w:val="00392EF6"/>
    <w:rsid w:val="0039382D"/>
    <w:rsid w:val="00394B4F"/>
    <w:rsid w:val="003A503D"/>
    <w:rsid w:val="003C780B"/>
    <w:rsid w:val="003D28B6"/>
    <w:rsid w:val="003D366E"/>
    <w:rsid w:val="003D5D29"/>
    <w:rsid w:val="003D6050"/>
    <w:rsid w:val="003E109B"/>
    <w:rsid w:val="003E6E81"/>
    <w:rsid w:val="003F2730"/>
    <w:rsid w:val="00407D9A"/>
    <w:rsid w:val="00444C18"/>
    <w:rsid w:val="00454BE9"/>
    <w:rsid w:val="004723BE"/>
    <w:rsid w:val="0047553C"/>
    <w:rsid w:val="004863E7"/>
    <w:rsid w:val="00490E55"/>
    <w:rsid w:val="004930B0"/>
    <w:rsid w:val="0049414C"/>
    <w:rsid w:val="004A194D"/>
    <w:rsid w:val="004B48E0"/>
    <w:rsid w:val="004C0596"/>
    <w:rsid w:val="004C40ED"/>
    <w:rsid w:val="004C5163"/>
    <w:rsid w:val="004F34D7"/>
    <w:rsid w:val="004F5243"/>
    <w:rsid w:val="005449CE"/>
    <w:rsid w:val="00546FE4"/>
    <w:rsid w:val="00566711"/>
    <w:rsid w:val="00575AAC"/>
    <w:rsid w:val="005839CA"/>
    <w:rsid w:val="005A7A54"/>
    <w:rsid w:val="005D1013"/>
    <w:rsid w:val="005E38C9"/>
    <w:rsid w:val="00602438"/>
    <w:rsid w:val="00605509"/>
    <w:rsid w:val="00644F61"/>
    <w:rsid w:val="0065468E"/>
    <w:rsid w:val="00676D91"/>
    <w:rsid w:val="006771C1"/>
    <w:rsid w:val="00694EDE"/>
    <w:rsid w:val="00696544"/>
    <w:rsid w:val="006C2C75"/>
    <w:rsid w:val="006C431E"/>
    <w:rsid w:val="006D31F3"/>
    <w:rsid w:val="006D7ADB"/>
    <w:rsid w:val="006E2625"/>
    <w:rsid w:val="006E4D82"/>
    <w:rsid w:val="006E57FD"/>
    <w:rsid w:val="006F185E"/>
    <w:rsid w:val="006F69EB"/>
    <w:rsid w:val="007004FD"/>
    <w:rsid w:val="00714D2F"/>
    <w:rsid w:val="007242BF"/>
    <w:rsid w:val="0073088A"/>
    <w:rsid w:val="00760943"/>
    <w:rsid w:val="00764E53"/>
    <w:rsid w:val="007663BA"/>
    <w:rsid w:val="00775194"/>
    <w:rsid w:val="00793DA8"/>
    <w:rsid w:val="007B5D8F"/>
    <w:rsid w:val="007C05FD"/>
    <w:rsid w:val="007C4DCE"/>
    <w:rsid w:val="007F057A"/>
    <w:rsid w:val="00803027"/>
    <w:rsid w:val="00830BC0"/>
    <w:rsid w:val="008455D1"/>
    <w:rsid w:val="00850D71"/>
    <w:rsid w:val="00851450"/>
    <w:rsid w:val="00863097"/>
    <w:rsid w:val="00864808"/>
    <w:rsid w:val="00867AF6"/>
    <w:rsid w:val="00871A8A"/>
    <w:rsid w:val="008757C5"/>
    <w:rsid w:val="0088359A"/>
    <w:rsid w:val="00887355"/>
    <w:rsid w:val="008908AE"/>
    <w:rsid w:val="00895AE2"/>
    <w:rsid w:val="008B1ABF"/>
    <w:rsid w:val="008D3B03"/>
    <w:rsid w:val="008D3B4D"/>
    <w:rsid w:val="008D459B"/>
    <w:rsid w:val="008E107B"/>
    <w:rsid w:val="008E2064"/>
    <w:rsid w:val="00903DFC"/>
    <w:rsid w:val="00910A83"/>
    <w:rsid w:val="009257D0"/>
    <w:rsid w:val="00932178"/>
    <w:rsid w:val="00945059"/>
    <w:rsid w:val="0095573F"/>
    <w:rsid w:val="00962198"/>
    <w:rsid w:val="00964328"/>
    <w:rsid w:val="00991A9F"/>
    <w:rsid w:val="009B326C"/>
    <w:rsid w:val="009B493C"/>
    <w:rsid w:val="009B650E"/>
    <w:rsid w:val="009D5C81"/>
    <w:rsid w:val="009F6D84"/>
    <w:rsid w:val="00A32C35"/>
    <w:rsid w:val="00A50068"/>
    <w:rsid w:val="00A51882"/>
    <w:rsid w:val="00A51CEA"/>
    <w:rsid w:val="00A5655F"/>
    <w:rsid w:val="00A60A97"/>
    <w:rsid w:val="00A73DF3"/>
    <w:rsid w:val="00A97343"/>
    <w:rsid w:val="00AA7453"/>
    <w:rsid w:val="00AC4645"/>
    <w:rsid w:val="00AC5E69"/>
    <w:rsid w:val="00AE7497"/>
    <w:rsid w:val="00B11FD3"/>
    <w:rsid w:val="00B32CCC"/>
    <w:rsid w:val="00B35AA9"/>
    <w:rsid w:val="00B53C11"/>
    <w:rsid w:val="00B554AC"/>
    <w:rsid w:val="00B61F67"/>
    <w:rsid w:val="00B70DAB"/>
    <w:rsid w:val="00B873E3"/>
    <w:rsid w:val="00BA43C7"/>
    <w:rsid w:val="00BB18CA"/>
    <w:rsid w:val="00BC03A0"/>
    <w:rsid w:val="00BC2FDE"/>
    <w:rsid w:val="00BE5E71"/>
    <w:rsid w:val="00C226DC"/>
    <w:rsid w:val="00C2415B"/>
    <w:rsid w:val="00C26157"/>
    <w:rsid w:val="00C30887"/>
    <w:rsid w:val="00C35EAA"/>
    <w:rsid w:val="00C408C0"/>
    <w:rsid w:val="00C457DD"/>
    <w:rsid w:val="00C47966"/>
    <w:rsid w:val="00C561A2"/>
    <w:rsid w:val="00C67461"/>
    <w:rsid w:val="00CA35E1"/>
    <w:rsid w:val="00CB0C2C"/>
    <w:rsid w:val="00CC4B43"/>
    <w:rsid w:val="00CF722A"/>
    <w:rsid w:val="00CF7D4B"/>
    <w:rsid w:val="00D20622"/>
    <w:rsid w:val="00D22D72"/>
    <w:rsid w:val="00D5134B"/>
    <w:rsid w:val="00D92177"/>
    <w:rsid w:val="00D94955"/>
    <w:rsid w:val="00D97E36"/>
    <w:rsid w:val="00DA5083"/>
    <w:rsid w:val="00DA7787"/>
    <w:rsid w:val="00DC02EA"/>
    <w:rsid w:val="00DC40F6"/>
    <w:rsid w:val="00DE21AA"/>
    <w:rsid w:val="00DF5E4D"/>
    <w:rsid w:val="00DF5E87"/>
    <w:rsid w:val="00E01D75"/>
    <w:rsid w:val="00E353B4"/>
    <w:rsid w:val="00E652DC"/>
    <w:rsid w:val="00E66087"/>
    <w:rsid w:val="00E73435"/>
    <w:rsid w:val="00E83F34"/>
    <w:rsid w:val="00E84D90"/>
    <w:rsid w:val="00E92CCB"/>
    <w:rsid w:val="00E97B44"/>
    <w:rsid w:val="00EA2D9B"/>
    <w:rsid w:val="00EA7F08"/>
    <w:rsid w:val="00F006E3"/>
    <w:rsid w:val="00F038AA"/>
    <w:rsid w:val="00F05286"/>
    <w:rsid w:val="00F20CF7"/>
    <w:rsid w:val="00F25C65"/>
    <w:rsid w:val="00F30D7C"/>
    <w:rsid w:val="00F32786"/>
    <w:rsid w:val="00F45BF8"/>
    <w:rsid w:val="00F560D5"/>
    <w:rsid w:val="00F71F07"/>
    <w:rsid w:val="00F81452"/>
    <w:rsid w:val="00F95570"/>
    <w:rsid w:val="00FA3F2E"/>
    <w:rsid w:val="00FB0B5D"/>
    <w:rsid w:val="00FB5AB0"/>
    <w:rsid w:val="00FC7AE9"/>
    <w:rsid w:val="00FD31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92FDC"/>
  <w15:docId w15:val="{4FED179D-EB41-43C2-BABB-DB7D2A2A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ja-JP"/>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 w:type="paragraph" w:styleId="BalloonText">
    <w:name w:val="Balloon Text"/>
    <w:basedOn w:val="Normal"/>
    <w:link w:val="BalloonTextChar"/>
    <w:uiPriority w:val="99"/>
    <w:semiHidden/>
    <w:unhideWhenUsed/>
    <w:rsid w:val="00CF7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55424057">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jp/livetrac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jp/raman" TargetMode="External"/><Relationship Id="rId5" Type="http://schemas.openxmlformats.org/officeDocument/2006/relationships/webSettings" Target="webSettings.xml"/><Relationship Id="rId10" Type="http://schemas.openxmlformats.org/officeDocument/2006/relationships/hyperlink" Target="mailto:ian.hayward@renishaw.com" TargetMode="External"/><Relationship Id="rId4" Type="http://schemas.openxmlformats.org/officeDocument/2006/relationships/settings" Target="settings.xml"/><Relationship Id="rId9" Type="http://schemas.openxmlformats.org/officeDocument/2006/relationships/hyperlink" Target="http://www.renishaw.j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5D52E-E76B-4DC5-8F17-5363A374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cp:lastModifiedBy>Jo Green</cp:lastModifiedBy>
  <cp:revision>5</cp:revision>
  <cp:lastPrinted>2016-12-14T16:22:00Z</cp:lastPrinted>
  <dcterms:created xsi:type="dcterms:W3CDTF">2016-12-16T09:38:00Z</dcterms:created>
  <dcterms:modified xsi:type="dcterms:W3CDTF">2019-07-30T00:46:00Z</dcterms:modified>
</cp:coreProperties>
</file>